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69D9" w14:textId="77777777" w:rsidR="00BA498A" w:rsidRPr="002631B0" w:rsidRDefault="00BA498A" w:rsidP="00265D78">
      <w:pPr>
        <w:jc w:val="center"/>
        <w:rPr>
          <w:rFonts w:ascii="Arial" w:hAnsi="Arial" w:cs="Arial"/>
          <w:b/>
          <w:bCs/>
        </w:rPr>
      </w:pPr>
    </w:p>
    <w:p w14:paraId="2D59935E" w14:textId="7EC72445" w:rsidR="00A60E59" w:rsidRPr="002631B0" w:rsidRDefault="0037710D" w:rsidP="00265D7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31B0">
        <w:rPr>
          <w:rFonts w:ascii="Arial" w:hAnsi="Arial" w:cs="Arial"/>
          <w:b/>
          <w:bCs/>
          <w:sz w:val="28"/>
          <w:szCs w:val="28"/>
        </w:rPr>
        <w:t>NCSEHE Visiting Fellowship</w:t>
      </w:r>
      <w:r w:rsidR="00265D78" w:rsidRPr="002631B0">
        <w:rPr>
          <w:rFonts w:ascii="Arial" w:hAnsi="Arial" w:cs="Arial"/>
          <w:b/>
          <w:bCs/>
          <w:sz w:val="28"/>
          <w:szCs w:val="28"/>
        </w:rPr>
        <w:t>s</w:t>
      </w:r>
      <w:r w:rsidR="00D97007" w:rsidRPr="002631B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DADB20" w14:textId="77777777" w:rsidR="00BA498A" w:rsidRPr="002631B0" w:rsidRDefault="00BA498A" w:rsidP="009647DA">
      <w:pPr>
        <w:rPr>
          <w:rFonts w:ascii="Arial" w:hAnsi="Arial" w:cs="Arial"/>
          <w:b/>
          <w:bCs/>
        </w:rPr>
      </w:pPr>
    </w:p>
    <w:p w14:paraId="6BC277AA" w14:textId="55346A32" w:rsidR="009647DA" w:rsidRPr="002631B0" w:rsidRDefault="009647DA" w:rsidP="009647DA">
      <w:pPr>
        <w:rPr>
          <w:rFonts w:ascii="Arial" w:hAnsi="Arial" w:cs="Arial"/>
          <w:b/>
          <w:bCs/>
          <w:sz w:val="24"/>
          <w:szCs w:val="24"/>
        </w:rPr>
      </w:pPr>
      <w:r w:rsidRPr="002631B0">
        <w:rPr>
          <w:rFonts w:ascii="Arial" w:hAnsi="Arial" w:cs="Arial"/>
          <w:b/>
          <w:bCs/>
          <w:sz w:val="24"/>
          <w:szCs w:val="24"/>
        </w:rPr>
        <w:t>Purpose</w:t>
      </w:r>
    </w:p>
    <w:p w14:paraId="206DFA1B" w14:textId="15E47E6E" w:rsidR="007E47E5" w:rsidRPr="002631B0" w:rsidRDefault="009647DA" w:rsidP="009647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>NCSEHE Visiting Fellowship</w:t>
      </w:r>
      <w:r w:rsidR="00265D78" w:rsidRPr="002631B0">
        <w:rPr>
          <w:rFonts w:ascii="Arial" w:hAnsi="Arial" w:cs="Arial"/>
        </w:rPr>
        <w:t>s</w:t>
      </w:r>
      <w:r w:rsidR="00D97007" w:rsidRPr="002631B0">
        <w:rPr>
          <w:rFonts w:ascii="Arial" w:hAnsi="Arial" w:cs="Arial"/>
        </w:rPr>
        <w:t xml:space="preserve"> </w:t>
      </w:r>
      <w:r w:rsidRPr="002631B0">
        <w:rPr>
          <w:rFonts w:ascii="Arial" w:hAnsi="Arial" w:cs="Arial"/>
        </w:rPr>
        <w:t>aim to support the establishment of link</w:t>
      </w:r>
      <w:r w:rsidR="00D97007" w:rsidRPr="002631B0">
        <w:rPr>
          <w:rFonts w:ascii="Arial" w:hAnsi="Arial" w:cs="Arial"/>
        </w:rPr>
        <w:t>ages</w:t>
      </w:r>
      <w:r w:rsidRPr="002631B0">
        <w:rPr>
          <w:rFonts w:ascii="Arial" w:hAnsi="Arial" w:cs="Arial"/>
        </w:rPr>
        <w:t xml:space="preserve"> and collaborative research</w:t>
      </w:r>
      <w:r w:rsidR="003804A1" w:rsidRPr="002631B0">
        <w:rPr>
          <w:rFonts w:ascii="Arial" w:hAnsi="Arial" w:cs="Arial"/>
        </w:rPr>
        <w:t xml:space="preserve"> projects between higher education equity researchers and </w:t>
      </w:r>
      <w:r w:rsidR="007E47E5" w:rsidRPr="002631B0">
        <w:rPr>
          <w:rFonts w:ascii="Arial" w:hAnsi="Arial" w:cs="Arial"/>
        </w:rPr>
        <w:t>NCSEHE</w:t>
      </w:r>
      <w:r w:rsidRPr="002631B0">
        <w:rPr>
          <w:rFonts w:ascii="Arial" w:hAnsi="Arial" w:cs="Arial"/>
        </w:rPr>
        <w:t>.</w:t>
      </w:r>
    </w:p>
    <w:p w14:paraId="09B195A3" w14:textId="7FA6DCB8" w:rsidR="009647DA" w:rsidRPr="002631B0" w:rsidRDefault="009647DA" w:rsidP="009647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>Fellowship</w:t>
      </w:r>
      <w:r w:rsidR="00244125" w:rsidRPr="002631B0">
        <w:rPr>
          <w:rFonts w:ascii="Arial" w:hAnsi="Arial" w:cs="Arial"/>
        </w:rPr>
        <w:t>s</w:t>
      </w:r>
      <w:r w:rsidRPr="002631B0">
        <w:rPr>
          <w:rFonts w:ascii="Arial" w:hAnsi="Arial" w:cs="Arial"/>
        </w:rPr>
        <w:t xml:space="preserve"> will further the strategic aims of the NCSEHE Research and Policy Program: </w:t>
      </w:r>
    </w:p>
    <w:p w14:paraId="140E84C0" w14:textId="4CB7B20D" w:rsidR="009647DA" w:rsidRPr="002631B0" w:rsidRDefault="009647DA" w:rsidP="009647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t>Building capacity.</w:t>
      </w:r>
      <w:r w:rsidRPr="002631B0">
        <w:rPr>
          <w:rFonts w:ascii="Arial" w:hAnsi="Arial" w:cs="Arial"/>
        </w:rPr>
        <w:t xml:space="preserve"> </w:t>
      </w:r>
      <w:r w:rsidR="007E47E5" w:rsidRPr="002631B0">
        <w:rPr>
          <w:rFonts w:ascii="Arial" w:hAnsi="Arial" w:cs="Arial"/>
        </w:rPr>
        <w:t>To</w:t>
      </w:r>
      <w:r w:rsidRPr="002631B0">
        <w:rPr>
          <w:rFonts w:ascii="Arial" w:hAnsi="Arial" w:cs="Arial"/>
        </w:rPr>
        <w:t xml:space="preserve"> support the best researchers and practitioners at all career stages to examine diverse issues in higher education student equity, at various timepoints of the higher education lifecycle.</w:t>
      </w:r>
    </w:p>
    <w:p w14:paraId="177CB323" w14:textId="5C89D166" w:rsidR="009647DA" w:rsidRPr="002631B0" w:rsidRDefault="009647DA" w:rsidP="009647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t>Policy engagement.</w:t>
      </w:r>
      <w:r w:rsidRPr="002631B0">
        <w:rPr>
          <w:rFonts w:ascii="Arial" w:hAnsi="Arial" w:cs="Arial"/>
        </w:rPr>
        <w:t xml:space="preserve"> </w:t>
      </w:r>
      <w:r w:rsidR="007E47E5" w:rsidRPr="002631B0">
        <w:rPr>
          <w:rFonts w:ascii="Arial" w:hAnsi="Arial" w:cs="Arial"/>
        </w:rPr>
        <w:t>To</w:t>
      </w:r>
      <w:r w:rsidRPr="002631B0">
        <w:rPr>
          <w:rFonts w:ascii="Arial" w:hAnsi="Arial" w:cs="Arial"/>
        </w:rPr>
        <w:t xml:space="preserve"> work with researchers, practitioners and policymakers to translate research findings into tangible policy and practice outcomes.</w:t>
      </w:r>
    </w:p>
    <w:p w14:paraId="5DD62F66" w14:textId="5A4161A6" w:rsidR="009647DA" w:rsidRPr="002631B0" w:rsidRDefault="009647DA" w:rsidP="009647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t>Exemplify the conduct of research.</w:t>
      </w:r>
      <w:r w:rsidRPr="002631B0">
        <w:rPr>
          <w:rFonts w:ascii="Arial" w:hAnsi="Arial" w:cs="Arial"/>
        </w:rPr>
        <w:t xml:space="preserve"> </w:t>
      </w:r>
      <w:r w:rsidR="007E47E5" w:rsidRPr="002631B0">
        <w:rPr>
          <w:rFonts w:ascii="Arial" w:hAnsi="Arial" w:cs="Arial"/>
        </w:rPr>
        <w:t>To</w:t>
      </w:r>
      <w:r w:rsidRPr="002631B0">
        <w:rPr>
          <w:rFonts w:ascii="Arial" w:hAnsi="Arial" w:cs="Arial"/>
        </w:rPr>
        <w:t xml:space="preserve"> conduct high-quality research on strategic priorities in-house and in partnership with leading and promising researchers in the field.</w:t>
      </w:r>
    </w:p>
    <w:p w14:paraId="531D073B" w14:textId="44226BBE" w:rsidR="007B10CA" w:rsidRPr="002631B0" w:rsidRDefault="000D32A4" w:rsidP="007B10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The outputs from the </w:t>
      </w:r>
      <w:r w:rsidR="00976D7A" w:rsidRPr="002631B0">
        <w:rPr>
          <w:rFonts w:ascii="Arial" w:hAnsi="Arial" w:cs="Arial"/>
        </w:rPr>
        <w:t>v</w:t>
      </w:r>
      <w:r w:rsidRPr="002631B0">
        <w:rPr>
          <w:rFonts w:ascii="Arial" w:hAnsi="Arial" w:cs="Arial"/>
        </w:rPr>
        <w:t xml:space="preserve">isiting </w:t>
      </w:r>
      <w:r w:rsidR="00976D7A" w:rsidRPr="002631B0">
        <w:rPr>
          <w:rFonts w:ascii="Arial" w:hAnsi="Arial" w:cs="Arial"/>
        </w:rPr>
        <w:t>f</w:t>
      </w:r>
      <w:r w:rsidRPr="002631B0">
        <w:rPr>
          <w:rFonts w:ascii="Arial" w:hAnsi="Arial" w:cs="Arial"/>
        </w:rPr>
        <w:t>ellowships will comprise c</w:t>
      </w:r>
      <w:r w:rsidR="007B10CA" w:rsidRPr="002631B0">
        <w:rPr>
          <w:rFonts w:ascii="Arial" w:hAnsi="Arial" w:cs="Arial"/>
        </w:rPr>
        <w:t>ollaborative research outputs, such as publications and grants applications</w:t>
      </w:r>
      <w:r w:rsidRPr="002631B0">
        <w:rPr>
          <w:rFonts w:ascii="Arial" w:hAnsi="Arial" w:cs="Arial"/>
        </w:rPr>
        <w:t xml:space="preserve">. </w:t>
      </w:r>
      <w:r w:rsidR="007B10CA" w:rsidRPr="002631B0">
        <w:rPr>
          <w:rFonts w:ascii="Arial" w:hAnsi="Arial" w:cs="Arial"/>
        </w:rPr>
        <w:t xml:space="preserve"> </w:t>
      </w:r>
    </w:p>
    <w:p w14:paraId="5AF7843D" w14:textId="72011C56" w:rsidR="009647DA" w:rsidRPr="002631B0" w:rsidRDefault="0090591D" w:rsidP="009647DA">
      <w:pPr>
        <w:rPr>
          <w:rFonts w:ascii="Arial" w:hAnsi="Arial" w:cs="Arial"/>
          <w:b/>
          <w:bCs/>
        </w:rPr>
      </w:pPr>
      <w:r w:rsidRPr="002631B0">
        <w:rPr>
          <w:rFonts w:ascii="Arial" w:hAnsi="Arial" w:cs="Arial"/>
          <w:b/>
          <w:bCs/>
        </w:rPr>
        <w:br/>
      </w:r>
      <w:r w:rsidR="00EC58AB" w:rsidRPr="002631B0">
        <w:rPr>
          <w:rFonts w:ascii="Arial" w:hAnsi="Arial" w:cs="Arial"/>
          <w:b/>
          <w:bCs/>
          <w:sz w:val="24"/>
          <w:szCs w:val="24"/>
        </w:rPr>
        <w:t>Details about t</w:t>
      </w:r>
      <w:r w:rsidR="009647DA" w:rsidRPr="002631B0">
        <w:rPr>
          <w:rFonts w:ascii="Arial" w:hAnsi="Arial" w:cs="Arial"/>
          <w:b/>
          <w:bCs/>
          <w:sz w:val="24"/>
          <w:szCs w:val="24"/>
        </w:rPr>
        <w:t>he Visiting Fellowship</w:t>
      </w:r>
      <w:r w:rsidR="00265D78" w:rsidRPr="002631B0">
        <w:rPr>
          <w:rFonts w:ascii="Arial" w:hAnsi="Arial" w:cs="Arial"/>
          <w:b/>
          <w:bCs/>
          <w:sz w:val="24"/>
          <w:szCs w:val="24"/>
        </w:rPr>
        <w:t>s</w:t>
      </w:r>
      <w:r w:rsidR="009647DA" w:rsidRPr="002631B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DC982F" w14:textId="0E48F2E2" w:rsidR="00032374" w:rsidRPr="002631B0" w:rsidRDefault="00032374" w:rsidP="000323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The value of the </w:t>
      </w:r>
      <w:r w:rsidR="00EF1E5C" w:rsidRPr="002631B0">
        <w:rPr>
          <w:rFonts w:ascii="Arial" w:hAnsi="Arial" w:cs="Arial"/>
        </w:rPr>
        <w:t xml:space="preserve">NCSEHE </w:t>
      </w:r>
      <w:r w:rsidRPr="002631B0">
        <w:rPr>
          <w:rFonts w:ascii="Arial" w:hAnsi="Arial" w:cs="Arial"/>
        </w:rPr>
        <w:t>Visiting Fellowship is up to AUD$</w:t>
      </w:r>
      <w:r w:rsidR="00083875" w:rsidRPr="002631B0">
        <w:rPr>
          <w:rFonts w:ascii="Arial" w:hAnsi="Arial" w:cs="Arial"/>
        </w:rPr>
        <w:t>9</w:t>
      </w:r>
      <w:r w:rsidRPr="002631B0">
        <w:rPr>
          <w:rFonts w:ascii="Arial" w:hAnsi="Arial" w:cs="Arial"/>
        </w:rPr>
        <w:t xml:space="preserve">,000 for </w:t>
      </w:r>
      <w:r w:rsidR="00BC4781" w:rsidRPr="002631B0">
        <w:rPr>
          <w:rFonts w:ascii="Arial" w:hAnsi="Arial" w:cs="Arial"/>
        </w:rPr>
        <w:t xml:space="preserve">domestic (Australia-based) </w:t>
      </w:r>
      <w:r w:rsidR="001E7723" w:rsidRPr="002631B0">
        <w:rPr>
          <w:rFonts w:ascii="Arial" w:hAnsi="Arial" w:cs="Arial"/>
        </w:rPr>
        <w:t xml:space="preserve">applicants </w:t>
      </w:r>
      <w:r w:rsidRPr="002631B0">
        <w:rPr>
          <w:rFonts w:ascii="Arial" w:hAnsi="Arial" w:cs="Arial"/>
        </w:rPr>
        <w:t>and AUD$1</w:t>
      </w:r>
      <w:r w:rsidR="00083875" w:rsidRPr="002631B0">
        <w:rPr>
          <w:rFonts w:ascii="Arial" w:hAnsi="Arial" w:cs="Arial"/>
        </w:rPr>
        <w:t>2</w:t>
      </w:r>
      <w:r w:rsidRPr="002631B0">
        <w:rPr>
          <w:rFonts w:ascii="Arial" w:hAnsi="Arial" w:cs="Arial"/>
        </w:rPr>
        <w:t xml:space="preserve">,000 for international </w:t>
      </w:r>
      <w:r w:rsidR="001E7723" w:rsidRPr="002631B0">
        <w:rPr>
          <w:rFonts w:ascii="Arial" w:hAnsi="Arial" w:cs="Arial"/>
        </w:rPr>
        <w:t>applicants</w:t>
      </w:r>
      <w:r w:rsidRPr="002631B0">
        <w:rPr>
          <w:rFonts w:ascii="Arial" w:hAnsi="Arial" w:cs="Arial"/>
        </w:rPr>
        <w:t>.</w:t>
      </w:r>
      <w:r w:rsidR="009E76D7" w:rsidRPr="002631B0">
        <w:rPr>
          <w:rFonts w:ascii="Arial" w:hAnsi="Arial" w:cs="Arial"/>
        </w:rPr>
        <w:t xml:space="preserve"> This will take the form of a grant and</w:t>
      </w:r>
      <w:r w:rsidRPr="002631B0">
        <w:rPr>
          <w:rFonts w:ascii="Arial" w:hAnsi="Arial" w:cs="Arial"/>
        </w:rPr>
        <w:t xml:space="preserve"> </w:t>
      </w:r>
      <w:r w:rsidR="00341E23" w:rsidRPr="002631B0">
        <w:rPr>
          <w:rFonts w:ascii="Arial" w:hAnsi="Arial" w:cs="Arial"/>
        </w:rPr>
        <w:t xml:space="preserve">is </w:t>
      </w:r>
      <w:r w:rsidR="00FB4610" w:rsidRPr="002631B0">
        <w:rPr>
          <w:rFonts w:ascii="Arial" w:hAnsi="Arial" w:cs="Arial"/>
        </w:rPr>
        <w:t xml:space="preserve">intended to </w:t>
      </w:r>
      <w:r w:rsidR="0090591D" w:rsidRPr="002631B0">
        <w:rPr>
          <w:rFonts w:ascii="Arial" w:hAnsi="Arial" w:cs="Arial"/>
        </w:rPr>
        <w:t xml:space="preserve">cover </w:t>
      </w:r>
      <w:r w:rsidR="00BC4781" w:rsidRPr="002631B0">
        <w:rPr>
          <w:rFonts w:ascii="Arial" w:hAnsi="Arial" w:cs="Arial"/>
        </w:rPr>
        <w:t xml:space="preserve">major </w:t>
      </w:r>
      <w:r w:rsidR="00FB4610" w:rsidRPr="002631B0">
        <w:rPr>
          <w:rFonts w:ascii="Arial" w:hAnsi="Arial" w:cs="Arial"/>
        </w:rPr>
        <w:t>costs associated with</w:t>
      </w:r>
      <w:r w:rsidR="00A60ED2" w:rsidRPr="002631B0">
        <w:rPr>
          <w:rFonts w:ascii="Arial" w:hAnsi="Arial" w:cs="Arial"/>
        </w:rPr>
        <w:t xml:space="preserve"> the residency component of the </w:t>
      </w:r>
      <w:r w:rsidR="00BA498A" w:rsidRPr="002631B0">
        <w:rPr>
          <w:rFonts w:ascii="Arial" w:hAnsi="Arial" w:cs="Arial"/>
        </w:rPr>
        <w:t>f</w:t>
      </w:r>
      <w:r w:rsidR="00A60ED2" w:rsidRPr="002631B0">
        <w:rPr>
          <w:rFonts w:ascii="Arial" w:hAnsi="Arial" w:cs="Arial"/>
        </w:rPr>
        <w:t>ellowship</w:t>
      </w:r>
      <w:r w:rsidR="00FB4610" w:rsidRPr="002631B0">
        <w:rPr>
          <w:rFonts w:ascii="Arial" w:hAnsi="Arial" w:cs="Arial"/>
        </w:rPr>
        <w:t>:</w:t>
      </w:r>
    </w:p>
    <w:p w14:paraId="44887EF7" w14:textId="44ADFA31" w:rsidR="00341E23" w:rsidRPr="002631B0" w:rsidRDefault="00FB4610" w:rsidP="00341E2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t>Travel</w:t>
      </w:r>
      <w:r w:rsidR="00BC4781" w:rsidRPr="002631B0">
        <w:rPr>
          <w:rFonts w:ascii="Arial" w:hAnsi="Arial" w:cs="Arial"/>
          <w:b/>
          <w:bCs/>
        </w:rPr>
        <w:t xml:space="preserve"> to Perth</w:t>
      </w:r>
      <w:r w:rsidRPr="002631B0">
        <w:rPr>
          <w:rFonts w:ascii="Arial" w:hAnsi="Arial" w:cs="Arial"/>
          <w:b/>
          <w:bCs/>
        </w:rPr>
        <w:t>:</w:t>
      </w:r>
      <w:r w:rsidRPr="002631B0">
        <w:rPr>
          <w:rFonts w:ascii="Arial" w:hAnsi="Arial" w:cs="Arial"/>
        </w:rPr>
        <w:t xml:space="preserve"> </w:t>
      </w:r>
      <w:r w:rsidR="00A60ED2" w:rsidRPr="002631B0">
        <w:rPr>
          <w:rFonts w:ascii="Arial" w:hAnsi="Arial" w:cs="Arial"/>
        </w:rPr>
        <w:t xml:space="preserve">Return </w:t>
      </w:r>
      <w:r w:rsidR="00265D78" w:rsidRPr="002631B0">
        <w:rPr>
          <w:rFonts w:ascii="Arial" w:hAnsi="Arial" w:cs="Arial"/>
        </w:rPr>
        <w:t xml:space="preserve">economy class </w:t>
      </w:r>
      <w:r w:rsidR="00341E23" w:rsidRPr="002631B0">
        <w:rPr>
          <w:rFonts w:ascii="Arial" w:hAnsi="Arial" w:cs="Arial"/>
        </w:rPr>
        <w:t xml:space="preserve">air </w:t>
      </w:r>
      <w:r w:rsidR="00265D78" w:rsidRPr="002631B0">
        <w:rPr>
          <w:rFonts w:ascii="Arial" w:hAnsi="Arial" w:cs="Arial"/>
        </w:rPr>
        <w:t>travel from the</w:t>
      </w:r>
      <w:r w:rsidR="00BC4781" w:rsidRPr="002631B0">
        <w:rPr>
          <w:rFonts w:ascii="Arial" w:hAnsi="Arial" w:cs="Arial"/>
        </w:rPr>
        <w:t xml:space="preserve"> area of the </w:t>
      </w:r>
      <w:r w:rsidR="00BA498A" w:rsidRPr="002631B0">
        <w:rPr>
          <w:rFonts w:ascii="Arial" w:hAnsi="Arial" w:cs="Arial"/>
        </w:rPr>
        <w:t>f</w:t>
      </w:r>
      <w:r w:rsidRPr="002631B0">
        <w:rPr>
          <w:rFonts w:ascii="Arial" w:hAnsi="Arial" w:cs="Arial"/>
        </w:rPr>
        <w:t xml:space="preserve">ellow’s </w:t>
      </w:r>
      <w:r w:rsidR="00265D78" w:rsidRPr="002631B0">
        <w:rPr>
          <w:rFonts w:ascii="Arial" w:hAnsi="Arial" w:cs="Arial"/>
        </w:rPr>
        <w:t>institution to Perth</w:t>
      </w:r>
      <w:r w:rsidR="00516955" w:rsidRPr="002631B0">
        <w:rPr>
          <w:rFonts w:ascii="Arial" w:hAnsi="Arial" w:cs="Arial"/>
        </w:rPr>
        <w:t xml:space="preserve">, for co-location at NCSEHE </w:t>
      </w:r>
      <w:r w:rsidR="002B235C" w:rsidRPr="002631B0">
        <w:rPr>
          <w:rFonts w:ascii="Arial" w:hAnsi="Arial" w:cs="Arial"/>
        </w:rPr>
        <w:t>on</w:t>
      </w:r>
      <w:r w:rsidR="00516955" w:rsidRPr="002631B0">
        <w:rPr>
          <w:rFonts w:ascii="Arial" w:hAnsi="Arial" w:cs="Arial"/>
        </w:rPr>
        <w:t xml:space="preserve"> Curtin University’s Bentley </w:t>
      </w:r>
      <w:r w:rsidR="00BA498A" w:rsidRPr="002631B0">
        <w:rPr>
          <w:rFonts w:ascii="Arial" w:hAnsi="Arial" w:cs="Arial"/>
        </w:rPr>
        <w:t>c</w:t>
      </w:r>
      <w:r w:rsidR="00516955" w:rsidRPr="002631B0">
        <w:rPr>
          <w:rFonts w:ascii="Arial" w:hAnsi="Arial" w:cs="Arial"/>
        </w:rPr>
        <w:t>ampus</w:t>
      </w:r>
      <w:r w:rsidR="00341E23" w:rsidRPr="002631B0">
        <w:rPr>
          <w:rFonts w:ascii="Arial" w:hAnsi="Arial" w:cs="Arial"/>
        </w:rPr>
        <w:t>.</w:t>
      </w:r>
      <w:r w:rsidRPr="002631B0">
        <w:rPr>
          <w:rFonts w:ascii="Arial" w:hAnsi="Arial" w:cs="Arial"/>
        </w:rPr>
        <w:t xml:space="preserve"> </w:t>
      </w:r>
    </w:p>
    <w:p w14:paraId="0A87A815" w14:textId="711D7A5E" w:rsidR="00265D78" w:rsidRPr="002631B0" w:rsidRDefault="00341E23" w:rsidP="00341E2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t>A</w:t>
      </w:r>
      <w:r w:rsidR="00FB4610" w:rsidRPr="002631B0">
        <w:rPr>
          <w:rFonts w:ascii="Arial" w:hAnsi="Arial" w:cs="Arial"/>
          <w:b/>
          <w:bCs/>
        </w:rPr>
        <w:t>ccommodation:</w:t>
      </w:r>
      <w:r w:rsidR="00FB4610" w:rsidRPr="002631B0">
        <w:rPr>
          <w:rFonts w:ascii="Arial" w:hAnsi="Arial" w:cs="Arial"/>
        </w:rPr>
        <w:t xml:space="preserve"> </w:t>
      </w:r>
      <w:r w:rsidRPr="002631B0">
        <w:rPr>
          <w:rFonts w:ascii="Arial" w:hAnsi="Arial" w:cs="Arial"/>
        </w:rPr>
        <w:t>Residential a</w:t>
      </w:r>
      <w:r w:rsidR="00265D78" w:rsidRPr="002631B0">
        <w:rPr>
          <w:rFonts w:ascii="Arial" w:hAnsi="Arial" w:cs="Arial"/>
        </w:rPr>
        <w:t xml:space="preserve">ccommodation </w:t>
      </w:r>
      <w:r w:rsidR="00BA498A" w:rsidRPr="002631B0">
        <w:rPr>
          <w:rFonts w:ascii="Arial" w:hAnsi="Arial" w:cs="Arial"/>
        </w:rPr>
        <w:t xml:space="preserve">on or </w:t>
      </w:r>
      <w:r w:rsidR="00265D78" w:rsidRPr="002631B0">
        <w:rPr>
          <w:rFonts w:ascii="Arial" w:hAnsi="Arial" w:cs="Arial"/>
        </w:rPr>
        <w:t>near Curtin University</w:t>
      </w:r>
      <w:r w:rsidR="00FB4610" w:rsidRPr="002631B0">
        <w:rPr>
          <w:rFonts w:ascii="Arial" w:hAnsi="Arial" w:cs="Arial"/>
        </w:rPr>
        <w:t xml:space="preserve"> for the duration of the </w:t>
      </w:r>
      <w:r w:rsidR="00BA498A" w:rsidRPr="002631B0">
        <w:rPr>
          <w:rFonts w:ascii="Arial" w:hAnsi="Arial" w:cs="Arial"/>
        </w:rPr>
        <w:t>f</w:t>
      </w:r>
      <w:r w:rsidR="00FB4610" w:rsidRPr="002631B0">
        <w:rPr>
          <w:rFonts w:ascii="Arial" w:hAnsi="Arial" w:cs="Arial"/>
        </w:rPr>
        <w:t xml:space="preserve">ellow’s residency. </w:t>
      </w:r>
      <w:r w:rsidR="00516955" w:rsidRPr="002631B0">
        <w:rPr>
          <w:rFonts w:ascii="Arial" w:hAnsi="Arial" w:cs="Arial"/>
        </w:rPr>
        <w:t xml:space="preserve">  </w:t>
      </w:r>
      <w:r w:rsidR="00265D78" w:rsidRPr="002631B0">
        <w:rPr>
          <w:rFonts w:ascii="Arial" w:hAnsi="Arial" w:cs="Arial"/>
        </w:rPr>
        <w:t xml:space="preserve"> </w:t>
      </w:r>
    </w:p>
    <w:p w14:paraId="3822E10D" w14:textId="15802A88" w:rsidR="00341E23" w:rsidRPr="002631B0" w:rsidRDefault="001E7723" w:rsidP="00FB46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>Applicants</w:t>
      </w:r>
      <w:r w:rsidR="00341E23" w:rsidRPr="002631B0">
        <w:rPr>
          <w:rFonts w:ascii="Arial" w:hAnsi="Arial" w:cs="Arial"/>
        </w:rPr>
        <w:t xml:space="preserve"> </w:t>
      </w:r>
      <w:r w:rsidR="0090591D" w:rsidRPr="002631B0">
        <w:rPr>
          <w:rFonts w:ascii="Arial" w:hAnsi="Arial" w:cs="Arial"/>
        </w:rPr>
        <w:t xml:space="preserve">should cost their </w:t>
      </w:r>
      <w:r w:rsidR="00341E23" w:rsidRPr="002631B0">
        <w:rPr>
          <w:rFonts w:ascii="Arial" w:hAnsi="Arial" w:cs="Arial"/>
        </w:rPr>
        <w:t>travel and accommodation</w:t>
      </w:r>
      <w:r w:rsidR="0090591D" w:rsidRPr="002631B0">
        <w:rPr>
          <w:rFonts w:ascii="Arial" w:hAnsi="Arial" w:cs="Arial"/>
        </w:rPr>
        <w:t xml:space="preserve"> requirements as part of their </w:t>
      </w:r>
      <w:r w:rsidRPr="002631B0">
        <w:rPr>
          <w:rFonts w:ascii="Arial" w:hAnsi="Arial" w:cs="Arial"/>
        </w:rPr>
        <w:t>proposed budget</w:t>
      </w:r>
      <w:r w:rsidR="00341E23" w:rsidRPr="002631B0">
        <w:rPr>
          <w:rFonts w:ascii="Arial" w:hAnsi="Arial" w:cs="Arial"/>
        </w:rPr>
        <w:t xml:space="preserve">. </w:t>
      </w:r>
    </w:p>
    <w:p w14:paraId="03798B17" w14:textId="70EC67E3" w:rsidR="00341E23" w:rsidRPr="002631B0" w:rsidRDefault="001E7723" w:rsidP="00341E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Applicants </w:t>
      </w:r>
      <w:r w:rsidR="00341E23" w:rsidRPr="002631B0">
        <w:rPr>
          <w:rFonts w:ascii="Arial" w:hAnsi="Arial" w:cs="Arial"/>
        </w:rPr>
        <w:t>are</w:t>
      </w:r>
      <w:r w:rsidRPr="002631B0">
        <w:rPr>
          <w:rFonts w:ascii="Arial" w:hAnsi="Arial" w:cs="Arial"/>
        </w:rPr>
        <w:t xml:space="preserve"> </w:t>
      </w:r>
      <w:r w:rsidR="00341E23" w:rsidRPr="002631B0">
        <w:rPr>
          <w:rFonts w:ascii="Arial" w:hAnsi="Arial" w:cs="Arial"/>
        </w:rPr>
        <w:t xml:space="preserve">responsible for </w:t>
      </w:r>
      <w:r w:rsidR="00BC4781" w:rsidRPr="002631B0">
        <w:rPr>
          <w:rFonts w:ascii="Arial" w:hAnsi="Arial" w:cs="Arial"/>
        </w:rPr>
        <w:t xml:space="preserve">funding and </w:t>
      </w:r>
      <w:r w:rsidR="00341E23" w:rsidRPr="002631B0">
        <w:rPr>
          <w:rFonts w:ascii="Arial" w:hAnsi="Arial" w:cs="Arial"/>
        </w:rPr>
        <w:t>procuring travel insurance, and</w:t>
      </w:r>
      <w:r w:rsidR="00BC4781" w:rsidRPr="002631B0">
        <w:rPr>
          <w:rFonts w:ascii="Arial" w:hAnsi="Arial" w:cs="Arial"/>
        </w:rPr>
        <w:t>,</w:t>
      </w:r>
      <w:r w:rsidR="00341E23" w:rsidRPr="002631B0">
        <w:rPr>
          <w:rFonts w:ascii="Arial" w:hAnsi="Arial" w:cs="Arial"/>
        </w:rPr>
        <w:t xml:space="preserve"> in the case of international applicants, travel visas.  </w:t>
      </w:r>
    </w:p>
    <w:p w14:paraId="304C4086" w14:textId="3B4CFB80" w:rsidR="00FB4610" w:rsidRPr="002631B0" w:rsidRDefault="007541B5" w:rsidP="002521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>Fellowship</w:t>
      </w:r>
      <w:r w:rsidR="00BA498A" w:rsidRPr="002631B0">
        <w:rPr>
          <w:rFonts w:ascii="Arial" w:hAnsi="Arial" w:cs="Arial"/>
        </w:rPr>
        <w:t>s</w:t>
      </w:r>
      <w:r w:rsidRPr="002631B0">
        <w:rPr>
          <w:rFonts w:ascii="Arial" w:hAnsi="Arial" w:cs="Arial"/>
        </w:rPr>
        <w:t xml:space="preserve"> </w:t>
      </w:r>
      <w:r w:rsidRPr="002631B0">
        <w:rPr>
          <w:rFonts w:ascii="Arial" w:hAnsi="Arial" w:cs="Arial"/>
          <w:b/>
          <w:bCs/>
        </w:rPr>
        <w:t>do not</w:t>
      </w:r>
      <w:r w:rsidRPr="002631B0">
        <w:rPr>
          <w:rFonts w:ascii="Arial" w:hAnsi="Arial" w:cs="Arial"/>
        </w:rPr>
        <w:t xml:space="preserve"> cover salary support or a living allowance. </w:t>
      </w:r>
    </w:p>
    <w:p w14:paraId="6EEA164F" w14:textId="00978394" w:rsidR="00DA03FE" w:rsidRPr="002631B0" w:rsidRDefault="00DA03FE" w:rsidP="00DA03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The tenure of </w:t>
      </w:r>
      <w:r w:rsidR="001E7723" w:rsidRPr="002631B0">
        <w:rPr>
          <w:rFonts w:ascii="Arial" w:hAnsi="Arial" w:cs="Arial"/>
        </w:rPr>
        <w:t>a</w:t>
      </w:r>
      <w:r w:rsidRPr="002631B0">
        <w:rPr>
          <w:rFonts w:ascii="Arial" w:hAnsi="Arial" w:cs="Arial"/>
        </w:rPr>
        <w:t xml:space="preserve"> </w:t>
      </w:r>
      <w:r w:rsidR="001E7723" w:rsidRPr="002631B0">
        <w:rPr>
          <w:rFonts w:ascii="Arial" w:hAnsi="Arial" w:cs="Arial"/>
        </w:rPr>
        <w:t>f</w:t>
      </w:r>
      <w:r w:rsidRPr="002631B0">
        <w:rPr>
          <w:rFonts w:ascii="Arial" w:hAnsi="Arial" w:cs="Arial"/>
        </w:rPr>
        <w:t xml:space="preserve">ellowship is </w:t>
      </w:r>
      <w:r w:rsidR="00922920" w:rsidRPr="002631B0">
        <w:rPr>
          <w:rFonts w:ascii="Arial" w:hAnsi="Arial" w:cs="Arial"/>
        </w:rPr>
        <w:t xml:space="preserve">usually </w:t>
      </w:r>
      <w:r w:rsidRPr="002631B0">
        <w:rPr>
          <w:rFonts w:ascii="Arial" w:hAnsi="Arial" w:cs="Arial"/>
        </w:rPr>
        <w:t>f</w:t>
      </w:r>
      <w:r w:rsidR="007B0A39" w:rsidRPr="002631B0">
        <w:rPr>
          <w:rFonts w:ascii="Arial" w:hAnsi="Arial" w:cs="Arial"/>
        </w:rPr>
        <w:t>or</w:t>
      </w:r>
      <w:r w:rsidRPr="002631B0">
        <w:rPr>
          <w:rFonts w:ascii="Arial" w:hAnsi="Arial" w:cs="Arial"/>
        </w:rPr>
        <w:t xml:space="preserve"> a </w:t>
      </w:r>
      <w:r w:rsidRPr="002631B0">
        <w:rPr>
          <w:rFonts w:ascii="Arial" w:hAnsi="Arial" w:cs="Arial"/>
          <w:b/>
          <w:bCs/>
        </w:rPr>
        <w:t xml:space="preserve">minimum of 30 days </w:t>
      </w:r>
      <w:r w:rsidR="001E7723" w:rsidRPr="002631B0">
        <w:rPr>
          <w:rFonts w:ascii="Arial" w:hAnsi="Arial" w:cs="Arial"/>
        </w:rPr>
        <w:t xml:space="preserve">and </w:t>
      </w:r>
      <w:r w:rsidRPr="002631B0">
        <w:rPr>
          <w:rFonts w:ascii="Arial" w:hAnsi="Arial" w:cs="Arial"/>
        </w:rPr>
        <w:t>a</w:t>
      </w:r>
      <w:r w:rsidRPr="002631B0">
        <w:rPr>
          <w:rFonts w:ascii="Arial" w:hAnsi="Arial" w:cs="Arial"/>
          <w:b/>
          <w:bCs/>
        </w:rPr>
        <w:t xml:space="preserve"> maximum of 60 days</w:t>
      </w:r>
      <w:r w:rsidRPr="002631B0">
        <w:rPr>
          <w:rFonts w:ascii="Arial" w:hAnsi="Arial" w:cs="Arial"/>
        </w:rPr>
        <w:t xml:space="preserve">. </w:t>
      </w:r>
    </w:p>
    <w:p w14:paraId="76495762" w14:textId="0F5EBD5C" w:rsidR="00032374" w:rsidRPr="002631B0" w:rsidRDefault="00032374" w:rsidP="000323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>Fellows must</w:t>
      </w:r>
      <w:r w:rsidR="0020677C" w:rsidRPr="002631B0">
        <w:rPr>
          <w:rFonts w:ascii="Arial" w:hAnsi="Arial" w:cs="Arial"/>
        </w:rPr>
        <w:t xml:space="preserve"> be </w:t>
      </w:r>
      <w:r w:rsidRPr="002631B0">
        <w:rPr>
          <w:rFonts w:ascii="Arial" w:hAnsi="Arial" w:cs="Arial"/>
        </w:rPr>
        <w:t xml:space="preserve">in residence at NCSEHE </w:t>
      </w:r>
      <w:r w:rsidR="0020677C" w:rsidRPr="002631B0">
        <w:rPr>
          <w:rFonts w:ascii="Arial" w:hAnsi="Arial" w:cs="Arial"/>
        </w:rPr>
        <w:t xml:space="preserve">for </w:t>
      </w:r>
      <w:r w:rsidR="0020677C" w:rsidRPr="002631B0">
        <w:rPr>
          <w:rFonts w:ascii="Arial" w:hAnsi="Arial" w:cs="Arial"/>
          <w:b/>
          <w:bCs/>
        </w:rPr>
        <w:t xml:space="preserve">at least </w:t>
      </w:r>
      <w:r w:rsidR="00516955" w:rsidRPr="002631B0">
        <w:rPr>
          <w:rFonts w:ascii="Arial" w:hAnsi="Arial" w:cs="Arial"/>
          <w:b/>
          <w:bCs/>
        </w:rPr>
        <w:t>three weeks (21 days)</w:t>
      </w:r>
      <w:r w:rsidR="0020677C" w:rsidRPr="002631B0">
        <w:rPr>
          <w:rFonts w:ascii="Arial" w:hAnsi="Arial" w:cs="Arial"/>
        </w:rPr>
        <w:t xml:space="preserve"> of their </w:t>
      </w:r>
      <w:r w:rsidR="00BA498A" w:rsidRPr="002631B0">
        <w:rPr>
          <w:rFonts w:ascii="Arial" w:hAnsi="Arial" w:cs="Arial"/>
        </w:rPr>
        <w:t>f</w:t>
      </w:r>
      <w:r w:rsidR="0020677C" w:rsidRPr="002631B0">
        <w:rPr>
          <w:rFonts w:ascii="Arial" w:hAnsi="Arial" w:cs="Arial"/>
        </w:rPr>
        <w:t xml:space="preserve">ellowship. </w:t>
      </w:r>
      <w:r w:rsidR="00341E23" w:rsidRPr="002631B0">
        <w:rPr>
          <w:rFonts w:ascii="Arial" w:hAnsi="Arial" w:cs="Arial"/>
        </w:rPr>
        <w:t>Applicants who may not be able to undertake a visit of this duration (due to work</w:t>
      </w:r>
      <w:r w:rsidR="00BA498A" w:rsidRPr="002631B0">
        <w:rPr>
          <w:rFonts w:ascii="Arial" w:hAnsi="Arial" w:cs="Arial"/>
        </w:rPr>
        <w:t>,</w:t>
      </w:r>
      <w:r w:rsidR="00341E23" w:rsidRPr="002631B0">
        <w:rPr>
          <w:rFonts w:ascii="Arial" w:hAnsi="Arial" w:cs="Arial"/>
        </w:rPr>
        <w:t xml:space="preserve"> family </w:t>
      </w:r>
      <w:r w:rsidR="00BA498A" w:rsidRPr="002631B0">
        <w:rPr>
          <w:rFonts w:ascii="Arial" w:hAnsi="Arial" w:cs="Arial"/>
        </w:rPr>
        <w:t>or other reasons</w:t>
      </w:r>
      <w:r w:rsidR="00341E23" w:rsidRPr="002631B0">
        <w:rPr>
          <w:rFonts w:ascii="Arial" w:hAnsi="Arial" w:cs="Arial"/>
        </w:rPr>
        <w:t xml:space="preserve">) may </w:t>
      </w:r>
      <w:r w:rsidR="001E7723" w:rsidRPr="002631B0">
        <w:rPr>
          <w:rFonts w:ascii="Arial" w:hAnsi="Arial" w:cs="Arial"/>
        </w:rPr>
        <w:t xml:space="preserve">negotiate </w:t>
      </w:r>
      <w:r w:rsidR="00341E23" w:rsidRPr="002631B0">
        <w:rPr>
          <w:rFonts w:ascii="Arial" w:hAnsi="Arial" w:cs="Arial"/>
        </w:rPr>
        <w:t>a shorter visit.</w:t>
      </w:r>
    </w:p>
    <w:p w14:paraId="6154CBCF" w14:textId="31D0C9EB" w:rsidR="007D5805" w:rsidRPr="002631B0" w:rsidRDefault="007E47E5" w:rsidP="007D58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>Fellows will be</w:t>
      </w:r>
      <w:r w:rsidR="007D5805" w:rsidRPr="002631B0">
        <w:rPr>
          <w:rFonts w:ascii="Arial" w:hAnsi="Arial" w:cs="Arial"/>
        </w:rPr>
        <w:t xml:space="preserve"> provided with </w:t>
      </w:r>
      <w:r w:rsidR="00341E23" w:rsidRPr="002631B0">
        <w:rPr>
          <w:rFonts w:ascii="Arial" w:hAnsi="Arial" w:cs="Arial"/>
        </w:rPr>
        <w:t>a workspace</w:t>
      </w:r>
      <w:r w:rsidR="007D5805" w:rsidRPr="002631B0">
        <w:rPr>
          <w:rFonts w:ascii="Arial" w:hAnsi="Arial" w:cs="Arial"/>
        </w:rPr>
        <w:t xml:space="preserve"> at NCSEHE for the duration of their visit</w:t>
      </w:r>
      <w:r w:rsidR="00BA498A" w:rsidRPr="002631B0">
        <w:rPr>
          <w:rFonts w:ascii="Arial" w:hAnsi="Arial" w:cs="Arial"/>
        </w:rPr>
        <w:t>, and</w:t>
      </w:r>
      <w:r w:rsidR="007D5805" w:rsidRPr="002631B0">
        <w:rPr>
          <w:rFonts w:ascii="Arial" w:hAnsi="Arial" w:cs="Arial"/>
        </w:rPr>
        <w:t xml:space="preserve"> access to the Curtin</w:t>
      </w:r>
      <w:r w:rsidR="00BA498A" w:rsidRPr="002631B0">
        <w:rPr>
          <w:rFonts w:ascii="Arial" w:hAnsi="Arial" w:cs="Arial"/>
        </w:rPr>
        <w:t xml:space="preserve"> University</w:t>
      </w:r>
      <w:r w:rsidR="007D5805" w:rsidRPr="002631B0">
        <w:rPr>
          <w:rFonts w:ascii="Arial" w:hAnsi="Arial" w:cs="Arial"/>
        </w:rPr>
        <w:t xml:space="preserve"> </w:t>
      </w:r>
      <w:r w:rsidR="00BA498A" w:rsidRPr="002631B0">
        <w:rPr>
          <w:rFonts w:ascii="Arial" w:hAnsi="Arial" w:cs="Arial"/>
        </w:rPr>
        <w:t>l</w:t>
      </w:r>
      <w:r w:rsidR="007D5805" w:rsidRPr="002631B0">
        <w:rPr>
          <w:rFonts w:ascii="Arial" w:hAnsi="Arial" w:cs="Arial"/>
        </w:rPr>
        <w:t xml:space="preserve">ibrary. Computing </w:t>
      </w:r>
      <w:r w:rsidR="00265D78" w:rsidRPr="002631B0">
        <w:rPr>
          <w:rFonts w:ascii="Arial" w:hAnsi="Arial" w:cs="Arial"/>
        </w:rPr>
        <w:t xml:space="preserve">will be provided on request. However, specialised </w:t>
      </w:r>
      <w:r w:rsidR="007D5805" w:rsidRPr="002631B0">
        <w:rPr>
          <w:rFonts w:ascii="Arial" w:hAnsi="Arial" w:cs="Arial"/>
        </w:rPr>
        <w:t xml:space="preserve">software </w:t>
      </w:r>
      <w:r w:rsidR="00265D78" w:rsidRPr="002631B0">
        <w:rPr>
          <w:rFonts w:ascii="Arial" w:hAnsi="Arial" w:cs="Arial"/>
        </w:rPr>
        <w:t>(e.g.</w:t>
      </w:r>
      <w:r w:rsidR="001E7723" w:rsidRPr="002631B0">
        <w:rPr>
          <w:rFonts w:ascii="Arial" w:hAnsi="Arial" w:cs="Arial"/>
        </w:rPr>
        <w:t>,</w:t>
      </w:r>
      <w:r w:rsidR="00265D78" w:rsidRPr="002631B0">
        <w:rPr>
          <w:rFonts w:ascii="Arial" w:hAnsi="Arial" w:cs="Arial"/>
        </w:rPr>
        <w:t xml:space="preserve"> data analytical software) </w:t>
      </w:r>
      <w:r w:rsidR="00AD296D" w:rsidRPr="002631B0">
        <w:rPr>
          <w:rFonts w:ascii="Arial" w:hAnsi="Arial" w:cs="Arial"/>
        </w:rPr>
        <w:t>will</w:t>
      </w:r>
      <w:r w:rsidR="007D5805" w:rsidRPr="002631B0">
        <w:rPr>
          <w:rFonts w:ascii="Arial" w:hAnsi="Arial" w:cs="Arial"/>
        </w:rPr>
        <w:t xml:space="preserve"> not </w:t>
      </w:r>
      <w:r w:rsidR="0005501D" w:rsidRPr="002631B0">
        <w:rPr>
          <w:rFonts w:ascii="Arial" w:hAnsi="Arial" w:cs="Arial"/>
        </w:rPr>
        <w:t xml:space="preserve">be </w:t>
      </w:r>
      <w:r w:rsidR="007D5805" w:rsidRPr="002631B0">
        <w:rPr>
          <w:rFonts w:ascii="Arial" w:hAnsi="Arial" w:cs="Arial"/>
        </w:rPr>
        <w:t xml:space="preserve">provided. </w:t>
      </w:r>
    </w:p>
    <w:p w14:paraId="29CBF5AD" w14:textId="46F781A3" w:rsidR="001048D4" w:rsidRPr="002631B0" w:rsidRDefault="001E7723" w:rsidP="000D59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>Fellows</w:t>
      </w:r>
      <w:r w:rsidR="001048D4" w:rsidRPr="002631B0">
        <w:rPr>
          <w:rFonts w:ascii="Arial" w:hAnsi="Arial" w:cs="Arial"/>
        </w:rPr>
        <w:t xml:space="preserve"> are expected to submit two reports following the conclusion of their fellowship. </w:t>
      </w:r>
    </w:p>
    <w:p w14:paraId="522A66B7" w14:textId="1A05CAB1" w:rsidR="007D4262" w:rsidRPr="002631B0" w:rsidRDefault="001048D4" w:rsidP="001048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The </w:t>
      </w:r>
      <w:r w:rsidR="00BA498A" w:rsidRPr="002631B0">
        <w:rPr>
          <w:rFonts w:ascii="Arial" w:hAnsi="Arial" w:cs="Arial"/>
          <w:b/>
          <w:bCs/>
        </w:rPr>
        <w:t>f</w:t>
      </w:r>
      <w:r w:rsidRPr="002631B0">
        <w:rPr>
          <w:rFonts w:ascii="Arial" w:hAnsi="Arial" w:cs="Arial"/>
          <w:b/>
          <w:bCs/>
        </w:rPr>
        <w:t xml:space="preserve">irst </w:t>
      </w:r>
      <w:r w:rsidR="00BA498A" w:rsidRPr="002631B0">
        <w:rPr>
          <w:rFonts w:ascii="Arial" w:hAnsi="Arial" w:cs="Arial"/>
          <w:b/>
          <w:bCs/>
        </w:rPr>
        <w:t>r</w:t>
      </w:r>
      <w:r w:rsidRPr="002631B0">
        <w:rPr>
          <w:rFonts w:ascii="Arial" w:hAnsi="Arial" w:cs="Arial"/>
          <w:b/>
          <w:bCs/>
        </w:rPr>
        <w:t>eport</w:t>
      </w:r>
      <w:r w:rsidRPr="002631B0">
        <w:rPr>
          <w:rFonts w:ascii="Arial" w:hAnsi="Arial" w:cs="Arial"/>
        </w:rPr>
        <w:t xml:space="preserve"> will be due </w:t>
      </w:r>
      <w:r w:rsidRPr="002631B0">
        <w:rPr>
          <w:rFonts w:ascii="Arial" w:hAnsi="Arial" w:cs="Arial"/>
          <w:b/>
          <w:bCs/>
        </w:rPr>
        <w:t xml:space="preserve">four weeks after the </w:t>
      </w:r>
      <w:r w:rsidR="00AC32E2" w:rsidRPr="002631B0">
        <w:rPr>
          <w:rFonts w:ascii="Arial" w:hAnsi="Arial" w:cs="Arial"/>
          <w:b/>
          <w:bCs/>
        </w:rPr>
        <w:t xml:space="preserve">completion of the </w:t>
      </w:r>
      <w:r w:rsidR="00BA498A" w:rsidRPr="002631B0">
        <w:rPr>
          <w:rFonts w:ascii="Arial" w:hAnsi="Arial" w:cs="Arial"/>
          <w:b/>
          <w:bCs/>
        </w:rPr>
        <w:t>f</w:t>
      </w:r>
      <w:r w:rsidRPr="002631B0">
        <w:rPr>
          <w:rFonts w:ascii="Arial" w:hAnsi="Arial" w:cs="Arial"/>
          <w:b/>
          <w:bCs/>
        </w:rPr>
        <w:t>ellowship</w:t>
      </w:r>
      <w:r w:rsidRPr="002631B0">
        <w:rPr>
          <w:rFonts w:ascii="Arial" w:hAnsi="Arial" w:cs="Arial"/>
        </w:rPr>
        <w:t>, outlining the activities undertaken and expected outcomes from th</w:t>
      </w:r>
      <w:r w:rsidR="002B235C" w:rsidRPr="002631B0">
        <w:rPr>
          <w:rFonts w:ascii="Arial" w:hAnsi="Arial" w:cs="Arial"/>
        </w:rPr>
        <w:t>e work.</w:t>
      </w:r>
      <w:r w:rsidRPr="002631B0">
        <w:rPr>
          <w:rFonts w:ascii="Arial" w:hAnsi="Arial" w:cs="Arial"/>
        </w:rPr>
        <w:t xml:space="preserve"> </w:t>
      </w:r>
      <w:r w:rsidR="001E7723" w:rsidRPr="002631B0">
        <w:rPr>
          <w:rFonts w:ascii="Arial" w:hAnsi="Arial" w:cs="Arial"/>
        </w:rPr>
        <w:t>Fellow</w:t>
      </w:r>
      <w:r w:rsidR="00BA498A" w:rsidRPr="002631B0">
        <w:rPr>
          <w:rFonts w:ascii="Arial" w:hAnsi="Arial" w:cs="Arial"/>
        </w:rPr>
        <w:t>s</w:t>
      </w:r>
      <w:r w:rsidR="001E7723" w:rsidRPr="002631B0">
        <w:rPr>
          <w:rFonts w:ascii="Arial" w:hAnsi="Arial" w:cs="Arial"/>
        </w:rPr>
        <w:t xml:space="preserve"> </w:t>
      </w:r>
      <w:r w:rsidRPr="002631B0">
        <w:rPr>
          <w:rFonts w:ascii="Arial" w:hAnsi="Arial" w:cs="Arial"/>
        </w:rPr>
        <w:t xml:space="preserve">should indicate at this point if they would like to apply for </w:t>
      </w:r>
      <w:r w:rsidR="00BA498A" w:rsidRPr="002631B0">
        <w:rPr>
          <w:rFonts w:ascii="Arial" w:hAnsi="Arial" w:cs="Arial"/>
        </w:rPr>
        <w:t>A</w:t>
      </w:r>
      <w:r w:rsidRPr="002631B0">
        <w:rPr>
          <w:rFonts w:ascii="Arial" w:hAnsi="Arial" w:cs="Arial"/>
        </w:rPr>
        <w:t xml:space="preserve">djunct status with NCSEHE. </w:t>
      </w:r>
    </w:p>
    <w:p w14:paraId="00F48EEE" w14:textId="77777777" w:rsidR="00BA498A" w:rsidRPr="002631B0" w:rsidRDefault="001048D4" w:rsidP="000D59D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2631B0">
        <w:rPr>
          <w:rFonts w:ascii="Arial" w:hAnsi="Arial" w:cs="Arial"/>
        </w:rPr>
        <w:t xml:space="preserve">The </w:t>
      </w:r>
      <w:r w:rsidR="00BA498A" w:rsidRPr="002631B0">
        <w:rPr>
          <w:rFonts w:ascii="Arial" w:hAnsi="Arial" w:cs="Arial"/>
          <w:b/>
          <w:bCs/>
        </w:rPr>
        <w:t>s</w:t>
      </w:r>
      <w:r w:rsidRPr="002631B0">
        <w:rPr>
          <w:rFonts w:ascii="Arial" w:hAnsi="Arial" w:cs="Arial"/>
          <w:b/>
          <w:bCs/>
        </w:rPr>
        <w:t xml:space="preserve">econd </w:t>
      </w:r>
      <w:r w:rsidR="00BA498A" w:rsidRPr="002631B0">
        <w:rPr>
          <w:rFonts w:ascii="Arial" w:hAnsi="Arial" w:cs="Arial"/>
          <w:b/>
          <w:bCs/>
        </w:rPr>
        <w:t>r</w:t>
      </w:r>
      <w:r w:rsidRPr="002631B0">
        <w:rPr>
          <w:rFonts w:ascii="Arial" w:hAnsi="Arial" w:cs="Arial"/>
          <w:b/>
          <w:bCs/>
        </w:rPr>
        <w:t>eport</w:t>
      </w:r>
      <w:r w:rsidRPr="002631B0">
        <w:rPr>
          <w:rFonts w:ascii="Arial" w:hAnsi="Arial" w:cs="Arial"/>
        </w:rPr>
        <w:t xml:space="preserve"> is due </w:t>
      </w:r>
      <w:r w:rsidRPr="002631B0">
        <w:rPr>
          <w:rFonts w:ascii="Arial" w:hAnsi="Arial" w:cs="Arial"/>
          <w:b/>
          <w:bCs/>
        </w:rPr>
        <w:t xml:space="preserve">one year after the conclusion of the </w:t>
      </w:r>
      <w:r w:rsidR="00BA498A" w:rsidRPr="002631B0">
        <w:rPr>
          <w:rFonts w:ascii="Arial" w:hAnsi="Arial" w:cs="Arial"/>
          <w:b/>
          <w:bCs/>
        </w:rPr>
        <w:t>f</w:t>
      </w:r>
      <w:r w:rsidRPr="002631B0">
        <w:rPr>
          <w:rFonts w:ascii="Arial" w:hAnsi="Arial" w:cs="Arial"/>
          <w:b/>
          <w:bCs/>
        </w:rPr>
        <w:t>ellowship</w:t>
      </w:r>
      <w:r w:rsidRPr="002631B0">
        <w:rPr>
          <w:rFonts w:ascii="Arial" w:hAnsi="Arial" w:cs="Arial"/>
        </w:rPr>
        <w:t xml:space="preserve">. This report should detail publications and any other output that can be attributed to the </w:t>
      </w:r>
      <w:r w:rsidR="00BA498A" w:rsidRPr="002631B0">
        <w:rPr>
          <w:rFonts w:ascii="Arial" w:hAnsi="Arial" w:cs="Arial"/>
        </w:rPr>
        <w:t>f</w:t>
      </w:r>
      <w:r w:rsidRPr="002631B0">
        <w:rPr>
          <w:rFonts w:ascii="Arial" w:hAnsi="Arial" w:cs="Arial"/>
        </w:rPr>
        <w:t xml:space="preserve">ellowship. </w:t>
      </w:r>
    </w:p>
    <w:p w14:paraId="6AB9D40A" w14:textId="77777777" w:rsidR="00BA498A" w:rsidRPr="002631B0" w:rsidRDefault="00BA498A" w:rsidP="00BA498A">
      <w:pPr>
        <w:rPr>
          <w:rFonts w:ascii="Arial" w:hAnsi="Arial" w:cs="Arial"/>
          <w:b/>
          <w:bCs/>
        </w:rPr>
      </w:pPr>
    </w:p>
    <w:p w14:paraId="3C7BA905" w14:textId="77777777" w:rsidR="00BA498A" w:rsidRPr="002631B0" w:rsidRDefault="00BA498A" w:rsidP="00BA498A">
      <w:pPr>
        <w:rPr>
          <w:rFonts w:ascii="Arial" w:hAnsi="Arial" w:cs="Arial"/>
          <w:b/>
          <w:bCs/>
        </w:rPr>
      </w:pPr>
    </w:p>
    <w:p w14:paraId="60DE2C22" w14:textId="25154819" w:rsidR="000D59D4" w:rsidRPr="002631B0" w:rsidRDefault="000D59D4" w:rsidP="00BA498A">
      <w:pPr>
        <w:rPr>
          <w:rFonts w:ascii="Arial" w:hAnsi="Arial" w:cs="Arial"/>
          <w:b/>
          <w:bCs/>
          <w:sz w:val="24"/>
          <w:szCs w:val="24"/>
        </w:rPr>
      </w:pPr>
      <w:r w:rsidRPr="002631B0">
        <w:rPr>
          <w:rFonts w:ascii="Arial" w:hAnsi="Arial" w:cs="Arial"/>
          <w:b/>
          <w:bCs/>
          <w:sz w:val="24"/>
          <w:szCs w:val="24"/>
        </w:rPr>
        <w:lastRenderedPageBreak/>
        <w:t>Eligibility</w:t>
      </w:r>
    </w:p>
    <w:p w14:paraId="4119057A" w14:textId="5F3C0D5C" w:rsidR="007D4262" w:rsidRPr="002631B0" w:rsidRDefault="002B235C" w:rsidP="007D42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>NCSEHE</w:t>
      </w:r>
      <w:r w:rsidR="009111FE" w:rsidRPr="002631B0">
        <w:rPr>
          <w:rFonts w:ascii="Arial" w:hAnsi="Arial" w:cs="Arial"/>
        </w:rPr>
        <w:t xml:space="preserve"> Visiting </w:t>
      </w:r>
      <w:r w:rsidR="007D4262" w:rsidRPr="002631B0">
        <w:rPr>
          <w:rFonts w:ascii="Arial" w:hAnsi="Arial" w:cs="Arial"/>
        </w:rPr>
        <w:t>Fellowships are open to Australian and international researchers.</w:t>
      </w:r>
    </w:p>
    <w:p w14:paraId="16E4A26F" w14:textId="38A40D9B" w:rsidR="007D4262" w:rsidRPr="002631B0" w:rsidRDefault="007D4262" w:rsidP="007D42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>Applicants must have at least a higher degree</w:t>
      </w:r>
      <w:r w:rsidR="00483A00" w:rsidRPr="002631B0">
        <w:rPr>
          <w:rFonts w:ascii="Arial" w:hAnsi="Arial" w:cs="Arial"/>
        </w:rPr>
        <w:t>,</w:t>
      </w:r>
      <w:r w:rsidRPr="002631B0">
        <w:rPr>
          <w:rFonts w:ascii="Arial" w:hAnsi="Arial" w:cs="Arial"/>
        </w:rPr>
        <w:t xml:space="preserve"> or equivalent professional or community experience, and a track record </w:t>
      </w:r>
      <w:r w:rsidR="00565A09" w:rsidRPr="002631B0">
        <w:rPr>
          <w:rFonts w:ascii="Arial" w:hAnsi="Arial" w:cs="Arial"/>
        </w:rPr>
        <w:t>in higher education policy and equity</w:t>
      </w:r>
      <w:r w:rsidRPr="002631B0">
        <w:rPr>
          <w:rFonts w:ascii="Arial" w:hAnsi="Arial" w:cs="Arial"/>
        </w:rPr>
        <w:t xml:space="preserve"> research</w:t>
      </w:r>
      <w:r w:rsidR="00565A09" w:rsidRPr="002631B0">
        <w:rPr>
          <w:rFonts w:ascii="Arial" w:hAnsi="Arial" w:cs="Arial"/>
        </w:rPr>
        <w:t xml:space="preserve">, such as </w:t>
      </w:r>
      <w:r w:rsidRPr="002631B0">
        <w:rPr>
          <w:rFonts w:ascii="Arial" w:hAnsi="Arial" w:cs="Arial"/>
        </w:rPr>
        <w:t>publications (or equivalent outcomes) and/or external grant success as appropriate.</w:t>
      </w:r>
    </w:p>
    <w:p w14:paraId="2BFF7712" w14:textId="55B074F9" w:rsidR="00204604" w:rsidRPr="002631B0" w:rsidRDefault="007D4262" w:rsidP="002046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Applicants must have an institutional affiliation to a </w:t>
      </w:r>
      <w:r w:rsidR="00483A00" w:rsidRPr="002631B0">
        <w:rPr>
          <w:rFonts w:ascii="Arial" w:hAnsi="Arial" w:cs="Arial"/>
        </w:rPr>
        <w:t>u</w:t>
      </w:r>
      <w:r w:rsidRPr="002631B0">
        <w:rPr>
          <w:rFonts w:ascii="Arial" w:hAnsi="Arial" w:cs="Arial"/>
        </w:rPr>
        <w:t>niversity</w:t>
      </w:r>
      <w:r w:rsidR="00565A09" w:rsidRPr="002631B0">
        <w:rPr>
          <w:rFonts w:ascii="Arial" w:hAnsi="Arial" w:cs="Arial"/>
        </w:rPr>
        <w:t>, governmental department, think-tank</w:t>
      </w:r>
      <w:r w:rsidRPr="002631B0">
        <w:rPr>
          <w:rFonts w:ascii="Arial" w:hAnsi="Arial" w:cs="Arial"/>
        </w:rPr>
        <w:t xml:space="preserve"> or </w:t>
      </w:r>
      <w:r w:rsidR="00565A09" w:rsidRPr="002631B0">
        <w:rPr>
          <w:rFonts w:ascii="Arial" w:hAnsi="Arial" w:cs="Arial"/>
        </w:rPr>
        <w:t xml:space="preserve">other </w:t>
      </w:r>
      <w:r w:rsidRPr="002631B0">
        <w:rPr>
          <w:rFonts w:ascii="Arial" w:hAnsi="Arial" w:cs="Arial"/>
        </w:rPr>
        <w:t>equivalent research or cultural organisation.</w:t>
      </w:r>
      <w:r w:rsidR="00204604" w:rsidRPr="002631B0">
        <w:rPr>
          <w:rFonts w:ascii="Arial" w:hAnsi="Arial" w:cs="Arial"/>
        </w:rPr>
        <w:t xml:space="preserve"> Independent scholars are not eligible to apply.</w:t>
      </w:r>
    </w:p>
    <w:p w14:paraId="770F8653" w14:textId="1FF36366" w:rsidR="003D37A7" w:rsidRPr="002631B0" w:rsidRDefault="003D37A7" w:rsidP="003D37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Approval to undertake the </w:t>
      </w:r>
      <w:r w:rsidR="008D6E31" w:rsidRPr="002631B0">
        <w:rPr>
          <w:rFonts w:ascii="Arial" w:hAnsi="Arial" w:cs="Arial"/>
        </w:rPr>
        <w:t>v</w:t>
      </w:r>
      <w:r w:rsidRPr="002631B0">
        <w:rPr>
          <w:rFonts w:ascii="Arial" w:hAnsi="Arial" w:cs="Arial"/>
        </w:rPr>
        <w:t xml:space="preserve">isiting </w:t>
      </w:r>
      <w:r w:rsidR="008D6E31" w:rsidRPr="002631B0">
        <w:rPr>
          <w:rFonts w:ascii="Arial" w:hAnsi="Arial" w:cs="Arial"/>
        </w:rPr>
        <w:t>f</w:t>
      </w:r>
      <w:r w:rsidRPr="002631B0">
        <w:rPr>
          <w:rFonts w:ascii="Arial" w:hAnsi="Arial" w:cs="Arial"/>
        </w:rPr>
        <w:t xml:space="preserve">ellowship must be provided by the </w:t>
      </w:r>
      <w:r w:rsidR="001E7723" w:rsidRPr="002631B0">
        <w:rPr>
          <w:rFonts w:ascii="Arial" w:hAnsi="Arial" w:cs="Arial"/>
        </w:rPr>
        <w:t xml:space="preserve">applicant’s </w:t>
      </w:r>
      <w:r w:rsidRPr="002631B0">
        <w:rPr>
          <w:rFonts w:ascii="Arial" w:hAnsi="Arial" w:cs="Arial"/>
        </w:rPr>
        <w:t xml:space="preserve">institution. A letter of support from the </w:t>
      </w:r>
      <w:r w:rsidR="001E7723" w:rsidRPr="002631B0">
        <w:rPr>
          <w:rFonts w:ascii="Arial" w:hAnsi="Arial" w:cs="Arial"/>
        </w:rPr>
        <w:t xml:space="preserve">applicant’s </w:t>
      </w:r>
      <w:r w:rsidR="00565A09" w:rsidRPr="002631B0">
        <w:rPr>
          <w:rFonts w:ascii="Arial" w:hAnsi="Arial" w:cs="Arial"/>
        </w:rPr>
        <w:t xml:space="preserve">manager </w:t>
      </w:r>
      <w:r w:rsidR="00265D78" w:rsidRPr="002631B0">
        <w:rPr>
          <w:rFonts w:ascii="Arial" w:hAnsi="Arial" w:cs="Arial"/>
        </w:rPr>
        <w:t xml:space="preserve">must </w:t>
      </w:r>
      <w:r w:rsidRPr="002631B0">
        <w:rPr>
          <w:rFonts w:ascii="Arial" w:hAnsi="Arial" w:cs="Arial"/>
        </w:rPr>
        <w:t>be provided as part of the application.</w:t>
      </w:r>
    </w:p>
    <w:p w14:paraId="06E693D7" w14:textId="78E06283" w:rsidR="007D4262" w:rsidRPr="002631B0" w:rsidRDefault="007D4262" w:rsidP="007D42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International applicants are strongly encouraged to apply. </w:t>
      </w:r>
    </w:p>
    <w:p w14:paraId="793F3F9D" w14:textId="3FFD3E7D" w:rsidR="000D59D4" w:rsidRPr="002631B0" w:rsidRDefault="00CC5DDB" w:rsidP="007D42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Higher Degree by Research (HDR) </w:t>
      </w:r>
      <w:r w:rsidR="00F42800" w:rsidRPr="002631B0">
        <w:rPr>
          <w:rFonts w:ascii="Arial" w:hAnsi="Arial" w:cs="Arial"/>
        </w:rPr>
        <w:t>candidates</w:t>
      </w:r>
      <w:r w:rsidRPr="002631B0">
        <w:rPr>
          <w:rFonts w:ascii="Arial" w:hAnsi="Arial" w:cs="Arial"/>
        </w:rPr>
        <w:t xml:space="preserve"> </w:t>
      </w:r>
      <w:r w:rsidR="007D4262" w:rsidRPr="002631B0">
        <w:rPr>
          <w:rFonts w:ascii="Arial" w:hAnsi="Arial" w:cs="Arial"/>
        </w:rPr>
        <w:t>are eligible to apply</w:t>
      </w:r>
      <w:r w:rsidRPr="002631B0">
        <w:rPr>
          <w:rFonts w:ascii="Arial" w:hAnsi="Arial" w:cs="Arial"/>
        </w:rPr>
        <w:t xml:space="preserve"> </w:t>
      </w:r>
      <w:r w:rsidR="00E34BFD" w:rsidRPr="002631B0">
        <w:rPr>
          <w:rFonts w:ascii="Arial" w:hAnsi="Arial" w:cs="Arial"/>
        </w:rPr>
        <w:t>if</w:t>
      </w:r>
      <w:r w:rsidRPr="002631B0">
        <w:rPr>
          <w:rFonts w:ascii="Arial" w:hAnsi="Arial" w:cs="Arial"/>
        </w:rPr>
        <w:t xml:space="preserve"> they have</w:t>
      </w:r>
      <w:r w:rsidR="007D4262" w:rsidRPr="002631B0">
        <w:rPr>
          <w:rFonts w:ascii="Arial" w:hAnsi="Arial" w:cs="Arial"/>
        </w:rPr>
        <w:t xml:space="preserve"> </w:t>
      </w:r>
      <w:r w:rsidRPr="002631B0">
        <w:rPr>
          <w:rFonts w:ascii="Arial" w:hAnsi="Arial" w:cs="Arial"/>
        </w:rPr>
        <w:t>written</w:t>
      </w:r>
      <w:r w:rsidR="007D4262" w:rsidRPr="002631B0">
        <w:rPr>
          <w:rFonts w:ascii="Arial" w:hAnsi="Arial" w:cs="Arial"/>
        </w:rPr>
        <w:t xml:space="preserve"> support </w:t>
      </w:r>
      <w:r w:rsidRPr="002631B0">
        <w:rPr>
          <w:rFonts w:ascii="Arial" w:hAnsi="Arial" w:cs="Arial"/>
        </w:rPr>
        <w:t>from</w:t>
      </w:r>
      <w:r w:rsidR="007D4262" w:rsidRPr="002631B0">
        <w:rPr>
          <w:rFonts w:ascii="Arial" w:hAnsi="Arial" w:cs="Arial"/>
        </w:rPr>
        <w:t xml:space="preserve"> their </w:t>
      </w:r>
      <w:r w:rsidR="00265D78" w:rsidRPr="002631B0">
        <w:rPr>
          <w:rFonts w:ascii="Arial" w:hAnsi="Arial" w:cs="Arial"/>
        </w:rPr>
        <w:t>principal</w:t>
      </w:r>
      <w:r w:rsidR="004C72A1" w:rsidRPr="002631B0">
        <w:rPr>
          <w:rFonts w:ascii="Arial" w:hAnsi="Arial" w:cs="Arial"/>
        </w:rPr>
        <w:t xml:space="preserve"> </w:t>
      </w:r>
      <w:r w:rsidR="007D4262" w:rsidRPr="002631B0">
        <w:rPr>
          <w:rFonts w:ascii="Arial" w:hAnsi="Arial" w:cs="Arial"/>
        </w:rPr>
        <w:t>supervisor.</w:t>
      </w:r>
    </w:p>
    <w:p w14:paraId="4908BF40" w14:textId="77777777" w:rsidR="00E60806" w:rsidRPr="002631B0" w:rsidRDefault="00E60806" w:rsidP="009647DA">
      <w:pPr>
        <w:rPr>
          <w:rFonts w:ascii="Arial" w:hAnsi="Arial" w:cs="Arial"/>
          <w:b/>
          <w:bCs/>
        </w:rPr>
      </w:pPr>
    </w:p>
    <w:p w14:paraId="40562EAE" w14:textId="7BE63193" w:rsidR="007B10CA" w:rsidRPr="002631B0" w:rsidRDefault="007B10CA" w:rsidP="009647DA">
      <w:pPr>
        <w:rPr>
          <w:rFonts w:ascii="Arial" w:hAnsi="Arial" w:cs="Arial"/>
          <w:b/>
          <w:bCs/>
        </w:rPr>
      </w:pPr>
      <w:r w:rsidRPr="002631B0">
        <w:rPr>
          <w:rFonts w:ascii="Arial" w:hAnsi="Arial" w:cs="Arial"/>
          <w:b/>
          <w:bCs/>
          <w:sz w:val="24"/>
          <w:szCs w:val="24"/>
        </w:rPr>
        <w:t>Selection criteria</w:t>
      </w:r>
    </w:p>
    <w:p w14:paraId="5903C367" w14:textId="68E9A4E7" w:rsidR="007B10CA" w:rsidRPr="002631B0" w:rsidRDefault="007B10CA" w:rsidP="007B10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The </w:t>
      </w:r>
      <w:r w:rsidRPr="002631B0">
        <w:rPr>
          <w:rFonts w:ascii="Arial" w:hAnsi="Arial" w:cs="Arial"/>
          <w:b/>
          <w:bCs/>
        </w:rPr>
        <w:t>strength</w:t>
      </w:r>
      <w:r w:rsidRPr="002631B0">
        <w:rPr>
          <w:rFonts w:ascii="Arial" w:hAnsi="Arial" w:cs="Arial"/>
        </w:rPr>
        <w:t xml:space="preserve"> and </w:t>
      </w:r>
      <w:r w:rsidRPr="002631B0">
        <w:rPr>
          <w:rFonts w:ascii="Arial" w:hAnsi="Arial" w:cs="Arial"/>
          <w:b/>
          <w:bCs/>
        </w:rPr>
        <w:t>value to NCSEHE</w:t>
      </w:r>
      <w:r w:rsidRPr="002631B0">
        <w:rPr>
          <w:rFonts w:ascii="Arial" w:hAnsi="Arial" w:cs="Arial"/>
        </w:rPr>
        <w:t xml:space="preserve"> of a collaborative </w:t>
      </w:r>
      <w:r w:rsidRPr="002631B0">
        <w:rPr>
          <w:rFonts w:ascii="Arial" w:hAnsi="Arial" w:cs="Arial"/>
          <w:b/>
          <w:bCs/>
        </w:rPr>
        <w:t>research plan</w:t>
      </w:r>
      <w:r w:rsidRPr="002631B0">
        <w:rPr>
          <w:rFonts w:ascii="Arial" w:hAnsi="Arial" w:cs="Arial"/>
        </w:rPr>
        <w:t xml:space="preserve"> developed by the </w:t>
      </w:r>
      <w:r w:rsidR="001E7723" w:rsidRPr="002631B0">
        <w:rPr>
          <w:rFonts w:ascii="Arial" w:hAnsi="Arial" w:cs="Arial"/>
        </w:rPr>
        <w:t xml:space="preserve">applicant </w:t>
      </w:r>
      <w:r w:rsidRPr="002631B0">
        <w:rPr>
          <w:rFonts w:ascii="Arial" w:hAnsi="Arial" w:cs="Arial"/>
        </w:rPr>
        <w:t xml:space="preserve">and agreed </w:t>
      </w:r>
      <w:r w:rsidR="00192C02" w:rsidRPr="002631B0">
        <w:rPr>
          <w:rFonts w:ascii="Arial" w:hAnsi="Arial" w:cs="Arial"/>
        </w:rPr>
        <w:t xml:space="preserve">to by </w:t>
      </w:r>
      <w:r w:rsidRPr="002631B0">
        <w:rPr>
          <w:rFonts w:ascii="Arial" w:hAnsi="Arial" w:cs="Arial"/>
        </w:rPr>
        <w:t xml:space="preserve">the </w:t>
      </w:r>
      <w:r w:rsidR="007C35AA" w:rsidRPr="002631B0">
        <w:rPr>
          <w:rFonts w:ascii="Arial" w:hAnsi="Arial" w:cs="Arial"/>
        </w:rPr>
        <w:t xml:space="preserve">Director of the </w:t>
      </w:r>
      <w:r w:rsidR="00192C02" w:rsidRPr="002631B0">
        <w:rPr>
          <w:rFonts w:ascii="Arial" w:hAnsi="Arial" w:cs="Arial"/>
        </w:rPr>
        <w:t xml:space="preserve">NCSEHE </w:t>
      </w:r>
      <w:r w:rsidRPr="002631B0">
        <w:rPr>
          <w:rFonts w:ascii="Arial" w:hAnsi="Arial" w:cs="Arial"/>
        </w:rPr>
        <w:t xml:space="preserve">Research and Policy </w:t>
      </w:r>
      <w:r w:rsidR="00A354DA" w:rsidRPr="002631B0">
        <w:rPr>
          <w:rFonts w:ascii="Arial" w:hAnsi="Arial" w:cs="Arial"/>
        </w:rPr>
        <w:t>P</w:t>
      </w:r>
      <w:r w:rsidRPr="002631B0">
        <w:rPr>
          <w:rFonts w:ascii="Arial" w:hAnsi="Arial" w:cs="Arial"/>
        </w:rPr>
        <w:t>rogram</w:t>
      </w:r>
      <w:r w:rsidR="00A354DA" w:rsidRPr="002631B0">
        <w:rPr>
          <w:rFonts w:ascii="Arial" w:hAnsi="Arial" w:cs="Arial"/>
        </w:rPr>
        <w:t>.</w:t>
      </w:r>
    </w:p>
    <w:p w14:paraId="261DC949" w14:textId="3EFC9DC1" w:rsidR="007B10CA" w:rsidRPr="002631B0" w:rsidRDefault="007B10CA" w:rsidP="007B10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The </w:t>
      </w:r>
      <w:r w:rsidRPr="002631B0">
        <w:rPr>
          <w:rFonts w:ascii="Arial" w:hAnsi="Arial" w:cs="Arial"/>
          <w:b/>
          <w:bCs/>
        </w:rPr>
        <w:t>feasibility</w:t>
      </w:r>
      <w:r w:rsidRPr="002631B0">
        <w:rPr>
          <w:rFonts w:ascii="Arial" w:hAnsi="Arial" w:cs="Arial"/>
        </w:rPr>
        <w:t xml:space="preserve"> </w:t>
      </w:r>
      <w:r w:rsidR="00565A09" w:rsidRPr="002631B0">
        <w:rPr>
          <w:rFonts w:ascii="Arial" w:hAnsi="Arial" w:cs="Arial"/>
          <w:b/>
          <w:bCs/>
        </w:rPr>
        <w:t>and quality</w:t>
      </w:r>
      <w:r w:rsidR="00565A09" w:rsidRPr="002631B0">
        <w:rPr>
          <w:rFonts w:ascii="Arial" w:hAnsi="Arial" w:cs="Arial"/>
        </w:rPr>
        <w:t xml:space="preserve"> </w:t>
      </w:r>
      <w:r w:rsidRPr="002631B0">
        <w:rPr>
          <w:rFonts w:ascii="Arial" w:hAnsi="Arial" w:cs="Arial"/>
        </w:rPr>
        <w:t xml:space="preserve">of </w:t>
      </w:r>
      <w:r w:rsidRPr="002631B0">
        <w:rPr>
          <w:rFonts w:ascii="Arial" w:hAnsi="Arial" w:cs="Arial"/>
          <w:b/>
          <w:bCs/>
        </w:rPr>
        <w:t>tangible research outputs</w:t>
      </w:r>
      <w:r w:rsidRPr="002631B0">
        <w:rPr>
          <w:rFonts w:ascii="Arial" w:hAnsi="Arial" w:cs="Arial"/>
        </w:rPr>
        <w:t xml:space="preserve"> arising within one year of the conclusion of the </w:t>
      </w:r>
      <w:r w:rsidR="008D6E31" w:rsidRPr="002631B0">
        <w:rPr>
          <w:rFonts w:ascii="Arial" w:hAnsi="Arial" w:cs="Arial"/>
        </w:rPr>
        <w:t>v</w:t>
      </w:r>
      <w:r w:rsidRPr="002631B0">
        <w:rPr>
          <w:rFonts w:ascii="Arial" w:hAnsi="Arial" w:cs="Arial"/>
        </w:rPr>
        <w:t xml:space="preserve">isiting </w:t>
      </w:r>
      <w:r w:rsidR="008D6E31" w:rsidRPr="002631B0">
        <w:rPr>
          <w:rFonts w:ascii="Arial" w:hAnsi="Arial" w:cs="Arial"/>
        </w:rPr>
        <w:t>f</w:t>
      </w:r>
      <w:r w:rsidRPr="002631B0">
        <w:rPr>
          <w:rFonts w:ascii="Arial" w:hAnsi="Arial" w:cs="Arial"/>
        </w:rPr>
        <w:t xml:space="preserve">ellowship. </w:t>
      </w:r>
    </w:p>
    <w:p w14:paraId="459A2251" w14:textId="6BD2A5CF" w:rsidR="007B10CA" w:rsidRPr="002631B0" w:rsidRDefault="007B10CA" w:rsidP="007B10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The </w:t>
      </w:r>
      <w:r w:rsidRPr="002631B0">
        <w:rPr>
          <w:rFonts w:ascii="Arial" w:hAnsi="Arial" w:cs="Arial"/>
          <w:b/>
          <w:bCs/>
        </w:rPr>
        <w:t>track record</w:t>
      </w:r>
      <w:r w:rsidRPr="002631B0">
        <w:rPr>
          <w:rFonts w:ascii="Arial" w:hAnsi="Arial" w:cs="Arial"/>
        </w:rPr>
        <w:t xml:space="preserve"> of the applicant, relative to opportunity. For HDR candidates, </w:t>
      </w:r>
      <w:r w:rsidR="00955EF8" w:rsidRPr="002631B0">
        <w:rPr>
          <w:rFonts w:ascii="Arial" w:hAnsi="Arial" w:cs="Arial"/>
        </w:rPr>
        <w:t xml:space="preserve">this is the </w:t>
      </w:r>
      <w:r w:rsidRPr="002631B0">
        <w:rPr>
          <w:rFonts w:ascii="Arial" w:hAnsi="Arial" w:cs="Arial"/>
        </w:rPr>
        <w:t xml:space="preserve">demonstrated </w:t>
      </w:r>
      <w:r w:rsidRPr="002631B0">
        <w:rPr>
          <w:rFonts w:ascii="Arial" w:hAnsi="Arial" w:cs="Arial"/>
          <w:b/>
          <w:bCs/>
        </w:rPr>
        <w:t xml:space="preserve">potential </w:t>
      </w:r>
      <w:r w:rsidR="003C569E" w:rsidRPr="002631B0">
        <w:rPr>
          <w:rFonts w:ascii="Arial" w:hAnsi="Arial" w:cs="Arial"/>
        </w:rPr>
        <w:t xml:space="preserve">to develop a </w:t>
      </w:r>
      <w:r w:rsidRPr="002631B0">
        <w:rPr>
          <w:rFonts w:ascii="Arial" w:hAnsi="Arial" w:cs="Arial"/>
        </w:rPr>
        <w:t xml:space="preserve">track record, relative to opportunity. </w:t>
      </w:r>
    </w:p>
    <w:p w14:paraId="6A4EBFE4" w14:textId="4D6D4107" w:rsidR="009647DA" w:rsidRPr="002631B0" w:rsidRDefault="0090591D" w:rsidP="009647DA">
      <w:pPr>
        <w:rPr>
          <w:rFonts w:ascii="Arial" w:hAnsi="Arial" w:cs="Arial"/>
          <w:b/>
          <w:bCs/>
        </w:rPr>
      </w:pPr>
      <w:r w:rsidRPr="002631B0">
        <w:rPr>
          <w:rFonts w:ascii="Arial" w:hAnsi="Arial" w:cs="Arial"/>
          <w:b/>
          <w:bCs/>
        </w:rPr>
        <w:br/>
      </w:r>
      <w:r w:rsidR="009647DA" w:rsidRPr="002631B0">
        <w:rPr>
          <w:rFonts w:ascii="Arial" w:hAnsi="Arial" w:cs="Arial"/>
          <w:b/>
          <w:bCs/>
          <w:sz w:val="24"/>
          <w:szCs w:val="24"/>
        </w:rPr>
        <w:t>Applications</w:t>
      </w:r>
    </w:p>
    <w:p w14:paraId="6CC04D6D" w14:textId="485E6E44" w:rsidR="00897D93" w:rsidRPr="002631B0" w:rsidRDefault="00897D93" w:rsidP="009647DA">
      <w:pPr>
        <w:rPr>
          <w:rFonts w:ascii="Arial" w:hAnsi="Arial" w:cs="Arial"/>
        </w:rPr>
      </w:pPr>
      <w:r w:rsidRPr="002631B0">
        <w:rPr>
          <w:rFonts w:ascii="Arial" w:hAnsi="Arial" w:cs="Arial"/>
        </w:rPr>
        <w:t>Applications should consist of:</w:t>
      </w:r>
    </w:p>
    <w:p w14:paraId="58B19B53" w14:textId="61DBA5D0" w:rsidR="00A85A18" w:rsidRPr="002631B0" w:rsidRDefault="00897D93" w:rsidP="00897D9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>A</w:t>
      </w:r>
      <w:r w:rsidRPr="002631B0">
        <w:rPr>
          <w:rFonts w:ascii="Arial" w:hAnsi="Arial" w:cs="Arial"/>
          <w:b/>
          <w:bCs/>
        </w:rPr>
        <w:t xml:space="preserve"> research plan</w:t>
      </w:r>
      <w:r w:rsidRPr="002631B0">
        <w:rPr>
          <w:rFonts w:ascii="Arial" w:hAnsi="Arial" w:cs="Arial"/>
        </w:rPr>
        <w:t>,</w:t>
      </w:r>
      <w:r w:rsidR="00A85A18" w:rsidRPr="002631B0">
        <w:rPr>
          <w:rFonts w:ascii="Arial" w:hAnsi="Arial" w:cs="Arial"/>
        </w:rPr>
        <w:t xml:space="preserve"> outlining: </w:t>
      </w:r>
    </w:p>
    <w:p w14:paraId="3A73B0D0" w14:textId="44F30BC5" w:rsidR="00471473" w:rsidRPr="002631B0" w:rsidRDefault="00FF7F6F" w:rsidP="00A85A1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t>Topic and k</w:t>
      </w:r>
      <w:r w:rsidR="00897D93" w:rsidRPr="002631B0">
        <w:rPr>
          <w:rFonts w:ascii="Arial" w:hAnsi="Arial" w:cs="Arial"/>
          <w:b/>
          <w:bCs/>
        </w:rPr>
        <w:t>ey aims</w:t>
      </w:r>
      <w:r w:rsidRPr="002631B0">
        <w:rPr>
          <w:rFonts w:ascii="Arial" w:hAnsi="Arial" w:cs="Arial"/>
          <w:b/>
          <w:bCs/>
        </w:rPr>
        <w:t>:</w:t>
      </w:r>
      <w:r w:rsidRPr="002631B0">
        <w:rPr>
          <w:rFonts w:ascii="Arial" w:hAnsi="Arial" w:cs="Arial"/>
        </w:rPr>
        <w:t xml:space="preserve"> </w:t>
      </w:r>
      <w:r w:rsidR="0028150C" w:rsidRPr="002631B0">
        <w:rPr>
          <w:rFonts w:ascii="Arial" w:hAnsi="Arial" w:cs="Arial"/>
        </w:rPr>
        <w:t xml:space="preserve">Outline the subject of the </w:t>
      </w:r>
      <w:r w:rsidR="008D6E31" w:rsidRPr="002631B0">
        <w:rPr>
          <w:rFonts w:ascii="Arial" w:hAnsi="Arial" w:cs="Arial"/>
        </w:rPr>
        <w:t>f</w:t>
      </w:r>
      <w:r w:rsidR="0028150C" w:rsidRPr="002631B0">
        <w:rPr>
          <w:rFonts w:ascii="Arial" w:hAnsi="Arial" w:cs="Arial"/>
        </w:rPr>
        <w:t xml:space="preserve">ellowship and its </w:t>
      </w:r>
      <w:r w:rsidR="005724D6" w:rsidRPr="002631B0">
        <w:rPr>
          <w:rFonts w:ascii="Arial" w:hAnsi="Arial" w:cs="Arial"/>
        </w:rPr>
        <w:t>a</w:t>
      </w:r>
      <w:r w:rsidR="0028150C" w:rsidRPr="002631B0">
        <w:rPr>
          <w:rFonts w:ascii="Arial" w:hAnsi="Arial" w:cs="Arial"/>
        </w:rPr>
        <w:t>ims.</w:t>
      </w:r>
      <w:r w:rsidR="00A85A18" w:rsidRPr="002631B0">
        <w:rPr>
          <w:rFonts w:ascii="Arial" w:hAnsi="Arial" w:cs="Arial"/>
        </w:rPr>
        <w:t xml:space="preserve"> </w:t>
      </w:r>
      <w:r w:rsidR="00565A09" w:rsidRPr="002631B0">
        <w:rPr>
          <w:rFonts w:ascii="Arial" w:hAnsi="Arial" w:cs="Arial"/>
        </w:rPr>
        <w:t>(Maximum of 500 words)</w:t>
      </w:r>
    </w:p>
    <w:p w14:paraId="60960E78" w14:textId="081529E9" w:rsidR="00471473" w:rsidRPr="002631B0" w:rsidRDefault="00471473" w:rsidP="00A85A1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t xml:space="preserve">Major </w:t>
      </w:r>
      <w:r w:rsidR="00897D93" w:rsidRPr="002631B0">
        <w:rPr>
          <w:rFonts w:ascii="Arial" w:hAnsi="Arial" w:cs="Arial"/>
          <w:b/>
          <w:bCs/>
        </w:rPr>
        <w:t>activities</w:t>
      </w:r>
      <w:r w:rsidR="0028150C" w:rsidRPr="002631B0">
        <w:rPr>
          <w:rFonts w:ascii="Arial" w:hAnsi="Arial" w:cs="Arial"/>
          <w:b/>
          <w:bCs/>
        </w:rPr>
        <w:t>:</w:t>
      </w:r>
      <w:r w:rsidR="0028150C" w:rsidRPr="002631B0">
        <w:rPr>
          <w:rFonts w:ascii="Arial" w:hAnsi="Arial" w:cs="Arial"/>
        </w:rPr>
        <w:t xml:space="preserve"> List the activities</w:t>
      </w:r>
      <w:r w:rsidR="008B746C" w:rsidRPr="002631B0">
        <w:rPr>
          <w:rFonts w:ascii="Arial" w:hAnsi="Arial" w:cs="Arial"/>
        </w:rPr>
        <w:t xml:space="preserve"> involved</w:t>
      </w:r>
      <w:r w:rsidR="00012EBD" w:rsidRPr="002631B0">
        <w:rPr>
          <w:rFonts w:ascii="Arial" w:hAnsi="Arial" w:cs="Arial"/>
        </w:rPr>
        <w:t xml:space="preserve"> over the course of the </w:t>
      </w:r>
      <w:r w:rsidR="008D6E31" w:rsidRPr="002631B0">
        <w:rPr>
          <w:rFonts w:ascii="Arial" w:hAnsi="Arial" w:cs="Arial"/>
        </w:rPr>
        <w:t>f</w:t>
      </w:r>
      <w:r w:rsidR="00012EBD" w:rsidRPr="002631B0">
        <w:rPr>
          <w:rFonts w:ascii="Arial" w:hAnsi="Arial" w:cs="Arial"/>
        </w:rPr>
        <w:t>ellowship.</w:t>
      </w:r>
      <w:r w:rsidR="00565A09" w:rsidRPr="002631B0">
        <w:rPr>
          <w:rFonts w:ascii="Arial" w:hAnsi="Arial" w:cs="Arial"/>
        </w:rPr>
        <w:t xml:space="preserve"> (Maximum two A4 pages)</w:t>
      </w:r>
    </w:p>
    <w:p w14:paraId="57376035" w14:textId="0BAAF8E0" w:rsidR="00B1441E" w:rsidRPr="002631B0" w:rsidRDefault="00471473" w:rsidP="00A85A1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t>E</w:t>
      </w:r>
      <w:r w:rsidR="00897D93" w:rsidRPr="002631B0">
        <w:rPr>
          <w:rFonts w:ascii="Arial" w:hAnsi="Arial" w:cs="Arial"/>
          <w:b/>
          <w:bCs/>
        </w:rPr>
        <w:t>xpected research outputs</w:t>
      </w:r>
      <w:r w:rsidR="00012EBD" w:rsidRPr="002631B0">
        <w:rPr>
          <w:rFonts w:ascii="Arial" w:hAnsi="Arial" w:cs="Arial"/>
          <w:b/>
          <w:bCs/>
        </w:rPr>
        <w:t>:</w:t>
      </w:r>
      <w:r w:rsidR="00012EBD" w:rsidRPr="002631B0">
        <w:rPr>
          <w:rFonts w:ascii="Arial" w:hAnsi="Arial" w:cs="Arial"/>
        </w:rPr>
        <w:t xml:space="preserve"> Key outputs. </w:t>
      </w:r>
      <w:r w:rsidR="00565A09" w:rsidRPr="002631B0">
        <w:rPr>
          <w:rFonts w:ascii="Arial" w:hAnsi="Arial" w:cs="Arial"/>
        </w:rPr>
        <w:t>(Maximum one A4 page)</w:t>
      </w:r>
    </w:p>
    <w:p w14:paraId="04B7F790" w14:textId="19866707" w:rsidR="00897D93" w:rsidRPr="002631B0" w:rsidRDefault="00B1441E" w:rsidP="00A85A1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t>Timeframe</w:t>
      </w:r>
      <w:r w:rsidR="00FF7F6F" w:rsidRPr="002631B0">
        <w:rPr>
          <w:rFonts w:ascii="Arial" w:hAnsi="Arial" w:cs="Arial"/>
          <w:b/>
          <w:bCs/>
        </w:rPr>
        <w:t>:</w:t>
      </w:r>
      <w:r w:rsidR="00FF7F6F" w:rsidRPr="002631B0">
        <w:rPr>
          <w:rFonts w:ascii="Arial" w:hAnsi="Arial" w:cs="Arial"/>
        </w:rPr>
        <w:t xml:space="preserve"> P</w:t>
      </w:r>
      <w:r w:rsidR="00897D93" w:rsidRPr="002631B0">
        <w:rPr>
          <w:rFonts w:ascii="Arial" w:hAnsi="Arial" w:cs="Arial"/>
        </w:rPr>
        <w:t xml:space="preserve">roposed </w:t>
      </w:r>
      <w:r w:rsidR="00012EBD" w:rsidRPr="002631B0">
        <w:rPr>
          <w:rFonts w:ascii="Arial" w:hAnsi="Arial" w:cs="Arial"/>
        </w:rPr>
        <w:t xml:space="preserve">start and end </w:t>
      </w:r>
      <w:r w:rsidR="00897D93" w:rsidRPr="002631B0">
        <w:rPr>
          <w:rFonts w:ascii="Arial" w:hAnsi="Arial" w:cs="Arial"/>
        </w:rPr>
        <w:t xml:space="preserve">dates of the </w:t>
      </w:r>
      <w:r w:rsidR="008D6E31" w:rsidRPr="002631B0">
        <w:rPr>
          <w:rFonts w:ascii="Arial" w:hAnsi="Arial" w:cs="Arial"/>
        </w:rPr>
        <w:t>f</w:t>
      </w:r>
      <w:r w:rsidR="00897D93" w:rsidRPr="002631B0">
        <w:rPr>
          <w:rFonts w:ascii="Arial" w:hAnsi="Arial" w:cs="Arial"/>
        </w:rPr>
        <w:t>ellowship</w:t>
      </w:r>
      <w:r w:rsidR="00265D78" w:rsidRPr="002631B0">
        <w:rPr>
          <w:rFonts w:ascii="Arial" w:hAnsi="Arial" w:cs="Arial"/>
        </w:rPr>
        <w:t>, and when major activities will occur</w:t>
      </w:r>
      <w:r w:rsidR="00012EBD" w:rsidRPr="002631B0">
        <w:rPr>
          <w:rFonts w:ascii="Arial" w:hAnsi="Arial" w:cs="Arial"/>
        </w:rPr>
        <w:t>.</w:t>
      </w:r>
      <w:r w:rsidR="00565A09" w:rsidRPr="002631B0">
        <w:rPr>
          <w:rFonts w:ascii="Arial" w:hAnsi="Arial" w:cs="Arial"/>
        </w:rPr>
        <w:t xml:space="preserve"> (Maximum one A4 page)</w:t>
      </w:r>
    </w:p>
    <w:p w14:paraId="2EC98F63" w14:textId="16213BDF" w:rsidR="00B1441E" w:rsidRPr="002631B0" w:rsidRDefault="00D14B8B" w:rsidP="00B1441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t>Budget:</w:t>
      </w:r>
      <w:r w:rsidRPr="002631B0">
        <w:rPr>
          <w:rFonts w:ascii="Arial" w:hAnsi="Arial" w:cs="Arial"/>
        </w:rPr>
        <w:t xml:space="preserve"> </w:t>
      </w:r>
      <w:r w:rsidR="00B1441E" w:rsidRPr="002631B0">
        <w:rPr>
          <w:rFonts w:ascii="Arial" w:hAnsi="Arial" w:cs="Arial"/>
        </w:rPr>
        <w:t>An indicative budget</w:t>
      </w:r>
      <w:r w:rsidR="0090591D" w:rsidRPr="002631B0">
        <w:rPr>
          <w:rFonts w:ascii="Arial" w:hAnsi="Arial" w:cs="Arial"/>
        </w:rPr>
        <w:t>, including quoted costs for travel and proposed accommodation</w:t>
      </w:r>
      <w:r w:rsidR="009E76D7" w:rsidRPr="002631B0">
        <w:rPr>
          <w:rFonts w:ascii="Arial" w:hAnsi="Arial" w:cs="Arial"/>
        </w:rPr>
        <w:t xml:space="preserve"> and indicating the funding sought from the </w:t>
      </w:r>
      <w:r w:rsidR="008D6E31" w:rsidRPr="002631B0">
        <w:rPr>
          <w:rFonts w:ascii="Arial" w:hAnsi="Arial" w:cs="Arial"/>
        </w:rPr>
        <w:t>f</w:t>
      </w:r>
      <w:r w:rsidR="009E76D7" w:rsidRPr="002631B0">
        <w:rPr>
          <w:rFonts w:ascii="Arial" w:hAnsi="Arial" w:cs="Arial"/>
        </w:rPr>
        <w:t>ellowship grant</w:t>
      </w:r>
      <w:r w:rsidRPr="002631B0">
        <w:rPr>
          <w:rFonts w:ascii="Arial" w:hAnsi="Arial" w:cs="Arial"/>
        </w:rPr>
        <w:t>.</w:t>
      </w:r>
      <w:r w:rsidR="009E76D7" w:rsidRPr="002631B0">
        <w:rPr>
          <w:rFonts w:ascii="Arial" w:hAnsi="Arial" w:cs="Arial"/>
        </w:rPr>
        <w:t xml:space="preserve"> </w:t>
      </w:r>
      <w:r w:rsidRPr="002631B0">
        <w:rPr>
          <w:rFonts w:ascii="Arial" w:hAnsi="Arial" w:cs="Arial"/>
        </w:rPr>
        <w:t xml:space="preserve"> </w:t>
      </w:r>
      <w:r w:rsidR="00012EBD" w:rsidRPr="002631B0">
        <w:rPr>
          <w:rFonts w:ascii="Arial" w:hAnsi="Arial" w:cs="Arial"/>
        </w:rPr>
        <w:t xml:space="preserve"> </w:t>
      </w:r>
      <w:r w:rsidR="00B1441E" w:rsidRPr="002631B0">
        <w:rPr>
          <w:rFonts w:ascii="Arial" w:hAnsi="Arial" w:cs="Arial"/>
        </w:rPr>
        <w:t xml:space="preserve"> </w:t>
      </w:r>
    </w:p>
    <w:p w14:paraId="2BB48B95" w14:textId="77777777" w:rsidR="00BC4781" w:rsidRPr="002631B0" w:rsidRDefault="00BC4781" w:rsidP="00BC47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31B0">
        <w:rPr>
          <w:rFonts w:ascii="Arial" w:hAnsi="Arial" w:cs="Arial"/>
        </w:rPr>
        <w:t>A</w:t>
      </w:r>
      <w:r w:rsidRPr="002631B0">
        <w:rPr>
          <w:rFonts w:ascii="Arial" w:hAnsi="Arial" w:cs="Arial"/>
          <w:b/>
          <w:bCs/>
        </w:rPr>
        <w:t xml:space="preserve"> current CV</w:t>
      </w:r>
      <w:r w:rsidRPr="002631B0">
        <w:rPr>
          <w:rFonts w:ascii="Arial" w:hAnsi="Arial" w:cs="Arial"/>
        </w:rPr>
        <w:t>.</w:t>
      </w:r>
    </w:p>
    <w:p w14:paraId="148B26A5" w14:textId="555A30D9" w:rsidR="00BC4781" w:rsidRPr="002631B0" w:rsidRDefault="0090591D" w:rsidP="00BC4781">
      <w:pPr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br/>
      </w:r>
      <w:r w:rsidR="00BC4781" w:rsidRPr="002631B0">
        <w:rPr>
          <w:rFonts w:ascii="Arial" w:hAnsi="Arial" w:cs="Arial"/>
        </w:rPr>
        <w:t xml:space="preserve">Applications should be </w:t>
      </w:r>
      <w:r w:rsidR="00BA498A" w:rsidRPr="002631B0">
        <w:rPr>
          <w:rFonts w:ascii="Arial" w:hAnsi="Arial" w:cs="Arial"/>
        </w:rPr>
        <w:t>submitted</w:t>
      </w:r>
      <w:r w:rsidR="00BC4781" w:rsidRPr="002631B0">
        <w:rPr>
          <w:rFonts w:ascii="Arial" w:hAnsi="Arial" w:cs="Arial"/>
        </w:rPr>
        <w:t xml:space="preserve"> via email: </w:t>
      </w:r>
    </w:p>
    <w:p w14:paraId="0AF2DF99" w14:textId="0010C935" w:rsidR="00B1441E" w:rsidRPr="002631B0" w:rsidRDefault="00BC4781" w:rsidP="00BC34EB">
      <w:pPr>
        <w:ind w:left="720"/>
        <w:rPr>
          <w:rFonts w:ascii="Arial" w:hAnsi="Arial" w:cs="Arial"/>
        </w:rPr>
      </w:pPr>
      <w:r w:rsidRPr="002631B0">
        <w:rPr>
          <w:rFonts w:ascii="Arial" w:hAnsi="Arial" w:cs="Arial"/>
          <w:b/>
          <w:bCs/>
        </w:rPr>
        <w:t>To:</w:t>
      </w:r>
      <w:r w:rsidRPr="002631B0">
        <w:rPr>
          <w:rFonts w:ascii="Arial" w:hAnsi="Arial" w:cs="Arial"/>
        </w:rPr>
        <w:t xml:space="preserve"> </w:t>
      </w:r>
      <w:hyperlink r:id="rId7" w:history="1">
        <w:r w:rsidRPr="002631B0">
          <w:rPr>
            <w:rStyle w:val="Hyperlink"/>
            <w:rFonts w:ascii="Arial" w:hAnsi="Arial" w:cs="Arial"/>
          </w:rPr>
          <w:t>ncsehe@curtin.edu.au</w:t>
        </w:r>
      </w:hyperlink>
      <w:r w:rsidRPr="002631B0">
        <w:rPr>
          <w:rFonts w:ascii="Arial" w:hAnsi="Arial" w:cs="Arial"/>
        </w:rPr>
        <w:t xml:space="preserve">. </w:t>
      </w:r>
      <w:r w:rsidRPr="002631B0">
        <w:rPr>
          <w:rFonts w:ascii="Arial" w:hAnsi="Arial" w:cs="Arial"/>
        </w:rPr>
        <w:br/>
      </w:r>
      <w:r w:rsidRPr="002631B0">
        <w:rPr>
          <w:rFonts w:ascii="Arial" w:hAnsi="Arial" w:cs="Arial"/>
          <w:b/>
          <w:bCs/>
        </w:rPr>
        <w:t>Subject:</w:t>
      </w:r>
      <w:r w:rsidRPr="002631B0">
        <w:rPr>
          <w:rFonts w:ascii="Arial" w:hAnsi="Arial" w:cs="Arial"/>
        </w:rPr>
        <w:t xml:space="preserve"> NCSEHE Visiting Fellowships 2024 – </w:t>
      </w:r>
      <w:r w:rsidRPr="002631B0">
        <w:rPr>
          <w:rFonts w:ascii="Arial" w:hAnsi="Arial" w:cs="Arial"/>
          <w:i/>
          <w:iCs/>
        </w:rPr>
        <w:t>Applicant Name</w:t>
      </w:r>
      <w:r w:rsidRPr="002631B0">
        <w:rPr>
          <w:rFonts w:ascii="Arial" w:hAnsi="Arial" w:cs="Arial"/>
        </w:rPr>
        <w:t xml:space="preserve">, </w:t>
      </w:r>
      <w:r w:rsidRPr="002631B0">
        <w:rPr>
          <w:rFonts w:ascii="Arial" w:hAnsi="Arial" w:cs="Arial"/>
          <w:i/>
          <w:iCs/>
        </w:rPr>
        <w:t>Institution</w:t>
      </w:r>
      <w:r w:rsidRPr="002631B0">
        <w:rPr>
          <w:rFonts w:ascii="Arial" w:hAnsi="Arial" w:cs="Arial"/>
        </w:rPr>
        <w:t xml:space="preserve"> </w:t>
      </w:r>
    </w:p>
    <w:p w14:paraId="426F035E" w14:textId="041530AD" w:rsidR="00565A09" w:rsidRPr="002631B0" w:rsidRDefault="00C53BF8" w:rsidP="00C53BF8">
      <w:pPr>
        <w:rPr>
          <w:rFonts w:ascii="Arial" w:hAnsi="Arial" w:cs="Arial"/>
        </w:rPr>
      </w:pPr>
      <w:r w:rsidRPr="002631B0">
        <w:rPr>
          <w:rFonts w:ascii="Arial" w:hAnsi="Arial" w:cs="Arial"/>
        </w:rPr>
        <w:t xml:space="preserve">Applications </w:t>
      </w:r>
      <w:r w:rsidR="00BA498A" w:rsidRPr="002631B0">
        <w:rPr>
          <w:rFonts w:ascii="Arial" w:hAnsi="Arial" w:cs="Arial"/>
        </w:rPr>
        <w:t>will</w:t>
      </w:r>
      <w:r w:rsidR="00A802D2" w:rsidRPr="002631B0">
        <w:rPr>
          <w:rFonts w:ascii="Arial" w:hAnsi="Arial" w:cs="Arial"/>
        </w:rPr>
        <w:t xml:space="preserve"> </w:t>
      </w:r>
      <w:r w:rsidRPr="002631B0">
        <w:rPr>
          <w:rFonts w:ascii="Arial" w:hAnsi="Arial" w:cs="Arial"/>
          <w:b/>
          <w:bCs/>
        </w:rPr>
        <w:t xml:space="preserve">close </w:t>
      </w:r>
      <w:r w:rsidR="00AC32E2" w:rsidRPr="002631B0">
        <w:rPr>
          <w:rFonts w:ascii="Arial" w:hAnsi="Arial" w:cs="Arial"/>
          <w:b/>
          <w:bCs/>
        </w:rPr>
        <w:t xml:space="preserve">at 4pm </w:t>
      </w:r>
      <w:r w:rsidR="00A802D2" w:rsidRPr="002631B0">
        <w:rPr>
          <w:rFonts w:ascii="Arial" w:hAnsi="Arial" w:cs="Arial"/>
          <w:b/>
          <w:bCs/>
        </w:rPr>
        <w:t xml:space="preserve">on </w:t>
      </w:r>
      <w:r w:rsidR="00AC32E2" w:rsidRPr="002631B0">
        <w:rPr>
          <w:rFonts w:ascii="Arial" w:hAnsi="Arial" w:cs="Arial"/>
          <w:b/>
          <w:bCs/>
        </w:rPr>
        <w:t>Wednesday</w:t>
      </w:r>
      <w:r w:rsidR="00A802D2" w:rsidRPr="002631B0">
        <w:rPr>
          <w:rFonts w:ascii="Arial" w:hAnsi="Arial" w:cs="Arial"/>
          <w:b/>
          <w:bCs/>
        </w:rPr>
        <w:t xml:space="preserve">, </w:t>
      </w:r>
      <w:r w:rsidR="00AC32E2" w:rsidRPr="002631B0">
        <w:rPr>
          <w:rFonts w:ascii="Arial" w:hAnsi="Arial" w:cs="Arial"/>
          <w:b/>
          <w:bCs/>
        </w:rPr>
        <w:t>24</w:t>
      </w:r>
      <w:r w:rsidRPr="002631B0">
        <w:rPr>
          <w:rFonts w:ascii="Arial" w:hAnsi="Arial" w:cs="Arial"/>
          <w:b/>
          <w:bCs/>
        </w:rPr>
        <w:t xml:space="preserve"> </w:t>
      </w:r>
      <w:r w:rsidR="00AC32E2" w:rsidRPr="002631B0">
        <w:rPr>
          <w:rFonts w:ascii="Arial" w:hAnsi="Arial" w:cs="Arial"/>
          <w:b/>
          <w:bCs/>
        </w:rPr>
        <w:t xml:space="preserve">January </w:t>
      </w:r>
      <w:r w:rsidRPr="002631B0">
        <w:rPr>
          <w:rFonts w:ascii="Arial" w:hAnsi="Arial" w:cs="Arial"/>
          <w:b/>
          <w:bCs/>
        </w:rPr>
        <w:t>202</w:t>
      </w:r>
      <w:r w:rsidR="00AC32E2" w:rsidRPr="002631B0">
        <w:rPr>
          <w:rFonts w:ascii="Arial" w:hAnsi="Arial" w:cs="Arial"/>
          <w:b/>
          <w:bCs/>
        </w:rPr>
        <w:t>4</w:t>
      </w:r>
      <w:r w:rsidR="00D80BAD" w:rsidRPr="002631B0">
        <w:rPr>
          <w:rFonts w:ascii="Arial" w:hAnsi="Arial" w:cs="Arial"/>
        </w:rPr>
        <w:t>.</w:t>
      </w:r>
      <w:r w:rsidRPr="002631B0">
        <w:rPr>
          <w:rFonts w:ascii="Arial" w:hAnsi="Arial" w:cs="Arial"/>
        </w:rPr>
        <w:t xml:space="preserve"> </w:t>
      </w:r>
    </w:p>
    <w:p w14:paraId="3016546E" w14:textId="3B93ED64" w:rsidR="00565A09" w:rsidRPr="002631B0" w:rsidRDefault="00D80BAD" w:rsidP="008D6E31">
      <w:pPr>
        <w:tabs>
          <w:tab w:val="left" w:pos="8205"/>
        </w:tabs>
        <w:rPr>
          <w:rFonts w:ascii="Arial" w:hAnsi="Arial" w:cs="Arial"/>
        </w:rPr>
      </w:pPr>
      <w:r w:rsidRPr="002631B0">
        <w:rPr>
          <w:rFonts w:ascii="Arial" w:hAnsi="Arial" w:cs="Arial"/>
        </w:rPr>
        <w:t>O</w:t>
      </w:r>
      <w:r w:rsidR="00C53BF8" w:rsidRPr="002631B0">
        <w:rPr>
          <w:rFonts w:ascii="Arial" w:hAnsi="Arial" w:cs="Arial"/>
        </w:rPr>
        <w:t xml:space="preserve">utcomes </w:t>
      </w:r>
      <w:r w:rsidRPr="002631B0">
        <w:rPr>
          <w:rFonts w:ascii="Arial" w:hAnsi="Arial" w:cs="Arial"/>
        </w:rPr>
        <w:t xml:space="preserve">to be </w:t>
      </w:r>
      <w:r w:rsidR="00C53BF8" w:rsidRPr="002631B0">
        <w:rPr>
          <w:rFonts w:ascii="Arial" w:hAnsi="Arial" w:cs="Arial"/>
        </w:rPr>
        <w:t>announced in mid-</w:t>
      </w:r>
      <w:r w:rsidR="00AC32E2" w:rsidRPr="002631B0">
        <w:rPr>
          <w:rFonts w:ascii="Arial" w:hAnsi="Arial" w:cs="Arial"/>
        </w:rPr>
        <w:t>February</w:t>
      </w:r>
      <w:r w:rsidR="00C53BF8" w:rsidRPr="002631B0">
        <w:rPr>
          <w:rFonts w:ascii="Arial" w:hAnsi="Arial" w:cs="Arial"/>
        </w:rPr>
        <w:t xml:space="preserve"> 2024. </w:t>
      </w:r>
      <w:r w:rsidR="008D6E31" w:rsidRPr="002631B0">
        <w:rPr>
          <w:rFonts w:ascii="Arial" w:hAnsi="Arial" w:cs="Arial"/>
        </w:rPr>
        <w:tab/>
      </w:r>
    </w:p>
    <w:p w14:paraId="4D37D570" w14:textId="7A8EDDA8" w:rsidR="00565A09" w:rsidRPr="002631B0" w:rsidRDefault="00062F9B" w:rsidP="00C53BF8">
      <w:pPr>
        <w:rPr>
          <w:rFonts w:ascii="Arial" w:hAnsi="Arial" w:cs="Arial"/>
        </w:rPr>
      </w:pPr>
      <w:r w:rsidRPr="002631B0">
        <w:rPr>
          <w:rFonts w:ascii="Arial" w:hAnsi="Arial" w:cs="Arial"/>
        </w:rPr>
        <w:t>For more information, please email NCSEHE’s Research and Policy Program Director</w:t>
      </w:r>
      <w:r w:rsidR="00565A09" w:rsidRPr="002631B0">
        <w:rPr>
          <w:rFonts w:ascii="Arial" w:hAnsi="Arial" w:cs="Arial"/>
        </w:rPr>
        <w:t xml:space="preserve"> Professor Ian Li </w:t>
      </w:r>
      <w:hyperlink r:id="rId8" w:history="1">
        <w:r w:rsidR="00565A09" w:rsidRPr="002631B0">
          <w:rPr>
            <w:rStyle w:val="Hyperlink"/>
            <w:rFonts w:ascii="Arial" w:hAnsi="Arial" w:cs="Arial"/>
          </w:rPr>
          <w:t>ian.li@curtin.edu.au</w:t>
        </w:r>
      </w:hyperlink>
      <w:r w:rsidR="00565A09" w:rsidRPr="002631B0">
        <w:rPr>
          <w:rFonts w:ascii="Arial" w:hAnsi="Arial" w:cs="Arial"/>
        </w:rPr>
        <w:t xml:space="preserve"> </w:t>
      </w:r>
    </w:p>
    <w:sectPr w:rsidR="00565A09" w:rsidRPr="002631B0" w:rsidSect="00BA498A">
      <w:footerReference w:type="default" r:id="rId9"/>
      <w:headerReference w:type="first" r:id="rId10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3618" w14:textId="77777777" w:rsidR="00BA498A" w:rsidRDefault="00BA498A" w:rsidP="00BA498A">
      <w:pPr>
        <w:spacing w:after="0" w:line="240" w:lineRule="auto"/>
      </w:pPr>
      <w:r>
        <w:separator/>
      </w:r>
    </w:p>
  </w:endnote>
  <w:endnote w:type="continuationSeparator" w:id="0">
    <w:p w14:paraId="0B0F50E3" w14:textId="77777777" w:rsidR="00BA498A" w:rsidRDefault="00BA498A" w:rsidP="00BA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047B" w14:textId="49CB5913" w:rsidR="00062F9B" w:rsidRPr="002631B0" w:rsidRDefault="00062F9B" w:rsidP="00062F9B">
    <w:pPr>
      <w:pStyle w:val="Footer"/>
      <w:jc w:val="right"/>
      <w:rPr>
        <w:rFonts w:ascii="Arial" w:hAnsi="Arial" w:cs="Arial"/>
      </w:rPr>
    </w:pPr>
    <w:r w:rsidRPr="002631B0">
      <w:rPr>
        <w:rFonts w:ascii="Arial" w:hAnsi="Arial" w:cs="Arial"/>
      </w:rPr>
      <w:t>NCSEHE Visiting Fellowships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8C86" w14:textId="77777777" w:rsidR="00BA498A" w:rsidRDefault="00BA498A" w:rsidP="00BA498A">
      <w:pPr>
        <w:spacing w:after="0" w:line="240" w:lineRule="auto"/>
      </w:pPr>
      <w:r>
        <w:separator/>
      </w:r>
    </w:p>
  </w:footnote>
  <w:footnote w:type="continuationSeparator" w:id="0">
    <w:p w14:paraId="3003FD90" w14:textId="77777777" w:rsidR="00BA498A" w:rsidRDefault="00BA498A" w:rsidP="00BA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A7BE" w14:textId="7E7FE111" w:rsidR="00BA498A" w:rsidRDefault="00BA498A" w:rsidP="00BA498A">
    <w:pPr>
      <w:pStyle w:val="Header"/>
      <w:jc w:val="right"/>
    </w:pPr>
    <w:r>
      <w:rPr>
        <w:noProof/>
      </w:rPr>
      <w:drawing>
        <wp:inline distT="0" distB="0" distL="0" distR="0" wp14:anchorId="0AEA5200" wp14:editId="1A44DCC9">
          <wp:extent cx="4148051" cy="806335"/>
          <wp:effectExtent l="0" t="0" r="5080" b="0"/>
          <wp:docPr id="1856257779" name="Picture 1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6257779" name="Picture 1" descr="A black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8051" cy="80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575"/>
    <w:multiLevelType w:val="hybridMultilevel"/>
    <w:tmpl w:val="04E41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4CF"/>
    <w:multiLevelType w:val="hybridMultilevel"/>
    <w:tmpl w:val="1F72A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6571"/>
    <w:multiLevelType w:val="hybridMultilevel"/>
    <w:tmpl w:val="BB506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70E8"/>
    <w:multiLevelType w:val="hybridMultilevel"/>
    <w:tmpl w:val="8E5C0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84119">
    <w:abstractNumId w:val="1"/>
  </w:num>
  <w:num w:numId="2" w16cid:durableId="1379621507">
    <w:abstractNumId w:val="2"/>
  </w:num>
  <w:num w:numId="3" w16cid:durableId="1777480703">
    <w:abstractNumId w:val="3"/>
  </w:num>
  <w:num w:numId="4" w16cid:durableId="158298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0D"/>
    <w:rsid w:val="00012EBD"/>
    <w:rsid w:val="00032374"/>
    <w:rsid w:val="0005501D"/>
    <w:rsid w:val="00062F9B"/>
    <w:rsid w:val="00083875"/>
    <w:rsid w:val="000D32A4"/>
    <w:rsid w:val="000D59D4"/>
    <w:rsid w:val="001048D4"/>
    <w:rsid w:val="00132779"/>
    <w:rsid w:val="00192C02"/>
    <w:rsid w:val="00194F6A"/>
    <w:rsid w:val="001A302B"/>
    <w:rsid w:val="001E7723"/>
    <w:rsid w:val="00204604"/>
    <w:rsid w:val="0020677C"/>
    <w:rsid w:val="00244125"/>
    <w:rsid w:val="002521D0"/>
    <w:rsid w:val="002631B0"/>
    <w:rsid w:val="00265D78"/>
    <w:rsid w:val="0028150C"/>
    <w:rsid w:val="002B235C"/>
    <w:rsid w:val="00341E23"/>
    <w:rsid w:val="003574BC"/>
    <w:rsid w:val="0037710D"/>
    <w:rsid w:val="003804A1"/>
    <w:rsid w:val="003C569E"/>
    <w:rsid w:val="003D37A7"/>
    <w:rsid w:val="00471473"/>
    <w:rsid w:val="00482EE1"/>
    <w:rsid w:val="00483A00"/>
    <w:rsid w:val="004C72A1"/>
    <w:rsid w:val="00516955"/>
    <w:rsid w:val="00565A09"/>
    <w:rsid w:val="005724D6"/>
    <w:rsid w:val="00605AE6"/>
    <w:rsid w:val="00664AB4"/>
    <w:rsid w:val="0074648B"/>
    <w:rsid w:val="007541B5"/>
    <w:rsid w:val="007B0A39"/>
    <w:rsid w:val="007B10CA"/>
    <w:rsid w:val="007C35AA"/>
    <w:rsid w:val="007D4262"/>
    <w:rsid w:val="007D42A7"/>
    <w:rsid w:val="007D5805"/>
    <w:rsid w:val="007D7EAE"/>
    <w:rsid w:val="007E47E5"/>
    <w:rsid w:val="00870C73"/>
    <w:rsid w:val="00877E0A"/>
    <w:rsid w:val="00897D93"/>
    <w:rsid w:val="008B746C"/>
    <w:rsid w:val="008D6E31"/>
    <w:rsid w:val="0090591D"/>
    <w:rsid w:val="009111FE"/>
    <w:rsid w:val="00922920"/>
    <w:rsid w:val="00955EF8"/>
    <w:rsid w:val="009647DA"/>
    <w:rsid w:val="00976D7A"/>
    <w:rsid w:val="00985DB2"/>
    <w:rsid w:val="00990A09"/>
    <w:rsid w:val="009C226B"/>
    <w:rsid w:val="009D4241"/>
    <w:rsid w:val="009E76D7"/>
    <w:rsid w:val="00A27DEC"/>
    <w:rsid w:val="00A354DA"/>
    <w:rsid w:val="00A60E59"/>
    <w:rsid w:val="00A60ED2"/>
    <w:rsid w:val="00A802D2"/>
    <w:rsid w:val="00A85A18"/>
    <w:rsid w:val="00AC32E2"/>
    <w:rsid w:val="00AD296D"/>
    <w:rsid w:val="00B1441E"/>
    <w:rsid w:val="00BA498A"/>
    <w:rsid w:val="00BC34EB"/>
    <w:rsid w:val="00BC4781"/>
    <w:rsid w:val="00C13661"/>
    <w:rsid w:val="00C246CB"/>
    <w:rsid w:val="00C53BF8"/>
    <w:rsid w:val="00CC5DDB"/>
    <w:rsid w:val="00CE1655"/>
    <w:rsid w:val="00CF68AA"/>
    <w:rsid w:val="00D14B8B"/>
    <w:rsid w:val="00D80BAD"/>
    <w:rsid w:val="00D84621"/>
    <w:rsid w:val="00D94B0E"/>
    <w:rsid w:val="00D97007"/>
    <w:rsid w:val="00DA03FE"/>
    <w:rsid w:val="00DE6FBB"/>
    <w:rsid w:val="00E34BFD"/>
    <w:rsid w:val="00E60806"/>
    <w:rsid w:val="00E727DA"/>
    <w:rsid w:val="00EC58AB"/>
    <w:rsid w:val="00EF1E5C"/>
    <w:rsid w:val="00F42800"/>
    <w:rsid w:val="00F848AE"/>
    <w:rsid w:val="00FB4610"/>
    <w:rsid w:val="00FE43BA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60327C"/>
  <w15:chartTrackingRefBased/>
  <w15:docId w15:val="{67D84D78-2ADE-44A9-AF86-B8A1343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D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0C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6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8A"/>
  </w:style>
  <w:style w:type="paragraph" w:styleId="Footer">
    <w:name w:val="footer"/>
    <w:basedOn w:val="Normal"/>
    <w:link w:val="FooterChar"/>
    <w:uiPriority w:val="99"/>
    <w:unhideWhenUsed/>
    <w:rsid w:val="00BA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li@curtin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sehe@curtin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812</Words>
  <Characters>4661</Characters>
  <Application>Microsoft Office Word</Application>
  <DocSecurity>0</DocSecurity>
  <Lines>89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Li</dc:creator>
  <cp:keywords/>
  <dc:description/>
  <cp:lastModifiedBy>Louisa Bowman</cp:lastModifiedBy>
  <cp:revision>5</cp:revision>
  <dcterms:created xsi:type="dcterms:W3CDTF">2023-11-15T06:51:00Z</dcterms:created>
  <dcterms:modified xsi:type="dcterms:W3CDTF">2023-11-15T08:02:00Z</dcterms:modified>
</cp:coreProperties>
</file>