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2C13A" w14:textId="77777777" w:rsidR="003E54B0" w:rsidRDefault="00F407EC">
      <w:pPr>
        <w:spacing w:after="0"/>
        <w:rPr>
          <w:rFonts w:eastAsia="Times New Roman"/>
          <w:b/>
          <w:bCs/>
          <w:kern w:val="28"/>
          <w:sz w:val="44"/>
          <w:szCs w:val="32"/>
        </w:rPr>
      </w:pPr>
      <w:bookmarkStart w:id="0" w:name="_GoBack"/>
      <w:bookmarkEnd w:id="0"/>
      <w:r>
        <w:rPr>
          <w:noProof/>
          <w:lang w:eastAsia="en-AU"/>
        </w:rPr>
        <w:drawing>
          <wp:anchor distT="0" distB="0" distL="114300" distR="114300" simplePos="0" relativeHeight="251664384" behindDoc="0" locked="0" layoutInCell="1" allowOverlap="1" wp14:anchorId="57266CD6" wp14:editId="782A2302">
            <wp:simplePos x="0" y="0"/>
            <wp:positionH relativeFrom="margin">
              <wp:posOffset>-913765</wp:posOffset>
            </wp:positionH>
            <wp:positionV relativeFrom="paragraph">
              <wp:posOffset>-927279</wp:posOffset>
            </wp:positionV>
            <wp:extent cx="7572778" cy="10711461"/>
            <wp:effectExtent l="0" t="0" r="9525" b="0"/>
            <wp:wrapNone/>
            <wp:docPr id="8" name="Picture 8" descr="Report title: 'Equity and Digital Footprint Project'. Authors: Rachel Buchanan, Jill Scevak, Shamus Smith and Erica Southgate. Orange, purple and blue graphic in background. Two logos at bottom: The University of Newcastle Australia, and the Centre of Excellence for Equity in Higher Education."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778" cy="10711461"/>
                    </a:xfrm>
                    <a:prstGeom prst="rect">
                      <a:avLst/>
                    </a:prstGeom>
                  </pic:spPr>
                </pic:pic>
              </a:graphicData>
            </a:graphic>
            <wp14:sizeRelH relativeFrom="page">
              <wp14:pctWidth>0</wp14:pctWidth>
            </wp14:sizeRelH>
            <wp14:sizeRelV relativeFrom="page">
              <wp14:pctHeight>0</wp14:pctHeight>
            </wp14:sizeRelV>
          </wp:anchor>
        </w:drawing>
      </w:r>
      <w:r w:rsidR="003E54B0">
        <w:br w:type="page"/>
      </w:r>
    </w:p>
    <w:p w14:paraId="239BD192" w14:textId="77777777" w:rsidR="003E54B0" w:rsidRDefault="003E54B0" w:rsidP="00A92FB5">
      <w:pPr>
        <w:pStyle w:val="Title"/>
      </w:pPr>
    </w:p>
    <w:p w14:paraId="2BC39F7D" w14:textId="77777777" w:rsidR="003E54B0" w:rsidRDefault="003E54B0" w:rsidP="00A92FB5">
      <w:pPr>
        <w:pStyle w:val="Title"/>
      </w:pPr>
    </w:p>
    <w:p w14:paraId="0ACA42E6" w14:textId="77777777" w:rsidR="003E54B0" w:rsidRDefault="003E54B0" w:rsidP="003E54B0">
      <w:pPr>
        <w:pStyle w:val="Title"/>
        <w:jc w:val="left"/>
      </w:pPr>
    </w:p>
    <w:p w14:paraId="0C7525C8" w14:textId="77777777" w:rsidR="00E612A9" w:rsidRDefault="00E612A9" w:rsidP="00E612A9"/>
    <w:p w14:paraId="0537344A" w14:textId="77777777" w:rsidR="00E612A9" w:rsidRPr="00E612A9" w:rsidRDefault="00E612A9" w:rsidP="00E612A9"/>
    <w:p w14:paraId="31DDAB10" w14:textId="77777777" w:rsidR="003E54B0" w:rsidRDefault="003E54B0" w:rsidP="00A92FB5">
      <w:pPr>
        <w:pStyle w:val="Title"/>
      </w:pPr>
    </w:p>
    <w:p w14:paraId="1FF856C9" w14:textId="77777777" w:rsidR="003E54B0" w:rsidRPr="003E54B0" w:rsidRDefault="003E54B0" w:rsidP="003E54B0"/>
    <w:p w14:paraId="15262BEC" w14:textId="77777777" w:rsidR="006227D1" w:rsidRDefault="00E612A9" w:rsidP="00A92FB5">
      <w:pPr>
        <w:pStyle w:val="Title"/>
      </w:pPr>
      <w:r>
        <w:t>Equity and Digital Footprint Project</w:t>
      </w:r>
    </w:p>
    <w:p w14:paraId="746FBA79" w14:textId="77777777" w:rsidR="00A92FB5" w:rsidRDefault="00A92FB5" w:rsidP="00A92FB5"/>
    <w:p w14:paraId="7D51A791" w14:textId="77777777" w:rsidR="00A92FB5" w:rsidRDefault="00E612A9" w:rsidP="00A92FB5">
      <w:pPr>
        <w:jc w:val="center"/>
      </w:pPr>
      <w:r>
        <w:t xml:space="preserve">January </w:t>
      </w:r>
      <w:r w:rsidRPr="00E612A9">
        <w:t>2015 to</w:t>
      </w:r>
      <w:r>
        <w:t xml:space="preserve"> December </w:t>
      </w:r>
      <w:r w:rsidRPr="00E612A9">
        <w:t>2015</w:t>
      </w:r>
    </w:p>
    <w:p w14:paraId="4096705E" w14:textId="77777777" w:rsidR="00A92FB5" w:rsidRDefault="00A92FB5" w:rsidP="00A92FB5">
      <w:pPr>
        <w:jc w:val="center"/>
      </w:pPr>
    </w:p>
    <w:p w14:paraId="6661A861" w14:textId="77777777" w:rsidR="00A92FB5" w:rsidRDefault="00E612A9" w:rsidP="00A92FB5">
      <w:pPr>
        <w:jc w:val="center"/>
      </w:pPr>
      <w:r>
        <w:t>Dr Rachel Buchanan</w:t>
      </w:r>
    </w:p>
    <w:p w14:paraId="4B857019" w14:textId="77777777" w:rsidR="00E612A9" w:rsidRDefault="00E612A9" w:rsidP="00A92FB5">
      <w:pPr>
        <w:jc w:val="center"/>
      </w:pPr>
      <w:r>
        <w:t>Dr Jill Scevak</w:t>
      </w:r>
    </w:p>
    <w:p w14:paraId="592A4745" w14:textId="77777777" w:rsidR="00E612A9" w:rsidRDefault="00E612A9" w:rsidP="00A92FB5">
      <w:pPr>
        <w:jc w:val="center"/>
      </w:pPr>
      <w:r>
        <w:t>Dr Shamus Smith</w:t>
      </w:r>
    </w:p>
    <w:p w14:paraId="45FD1A40" w14:textId="77777777" w:rsidR="00E612A9" w:rsidRDefault="00E612A9" w:rsidP="00A92FB5">
      <w:pPr>
        <w:jc w:val="center"/>
      </w:pPr>
      <w:r>
        <w:t>Dr Erica Southgate</w:t>
      </w:r>
    </w:p>
    <w:p w14:paraId="19E4F094" w14:textId="77777777" w:rsidR="00A92FB5" w:rsidRDefault="00A92FB5" w:rsidP="00A92FB5">
      <w:pPr>
        <w:jc w:val="center"/>
      </w:pPr>
    </w:p>
    <w:p w14:paraId="7EEE23BF" w14:textId="77777777" w:rsidR="003E54B0" w:rsidRDefault="003E54B0" w:rsidP="00A92FB5">
      <w:pPr>
        <w:rPr>
          <w:sz w:val="16"/>
          <w:szCs w:val="16"/>
        </w:rPr>
      </w:pPr>
    </w:p>
    <w:p w14:paraId="10DE4941" w14:textId="77777777" w:rsidR="003E54B0" w:rsidRDefault="003E54B0" w:rsidP="00A92FB5">
      <w:pPr>
        <w:rPr>
          <w:sz w:val="16"/>
          <w:szCs w:val="16"/>
        </w:rPr>
      </w:pPr>
    </w:p>
    <w:p w14:paraId="3AAD079F" w14:textId="77777777" w:rsidR="003E54B0" w:rsidRDefault="003E54B0" w:rsidP="00A92FB5">
      <w:pPr>
        <w:rPr>
          <w:sz w:val="16"/>
          <w:szCs w:val="16"/>
        </w:rPr>
      </w:pPr>
    </w:p>
    <w:p w14:paraId="1B0A43C5" w14:textId="77777777" w:rsidR="003E54B0" w:rsidRDefault="003E54B0" w:rsidP="00A92FB5">
      <w:pPr>
        <w:rPr>
          <w:sz w:val="16"/>
          <w:szCs w:val="16"/>
        </w:rPr>
      </w:pPr>
    </w:p>
    <w:p w14:paraId="73D68A58" w14:textId="77777777" w:rsidR="003E54B0" w:rsidRDefault="003E54B0" w:rsidP="00A92FB5">
      <w:pPr>
        <w:rPr>
          <w:sz w:val="16"/>
          <w:szCs w:val="16"/>
        </w:rPr>
      </w:pPr>
    </w:p>
    <w:p w14:paraId="08865180" w14:textId="77777777" w:rsidR="003E54B0" w:rsidRDefault="00E612A9" w:rsidP="00A92FB5">
      <w:pPr>
        <w:rPr>
          <w:sz w:val="16"/>
          <w:szCs w:val="16"/>
        </w:rPr>
      </w:pPr>
      <w:r>
        <w:rPr>
          <w:sz w:val="16"/>
          <w:szCs w:val="16"/>
        </w:rPr>
        <w:br/>
      </w:r>
    </w:p>
    <w:p w14:paraId="23F154F9" w14:textId="77777777" w:rsidR="003E54B0" w:rsidRDefault="003E54B0" w:rsidP="00A92FB5">
      <w:pPr>
        <w:rPr>
          <w:sz w:val="16"/>
          <w:szCs w:val="16"/>
        </w:rPr>
      </w:pPr>
    </w:p>
    <w:p w14:paraId="7C559425" w14:textId="77777777" w:rsidR="003E54B0" w:rsidRDefault="003E54B0" w:rsidP="00A92FB5">
      <w:pPr>
        <w:rPr>
          <w:sz w:val="16"/>
          <w:szCs w:val="16"/>
        </w:rPr>
      </w:pPr>
    </w:p>
    <w:p w14:paraId="7A21386A" w14:textId="77777777"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14:paraId="677E26C7" w14:textId="77777777"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14:paraId="6DA28C43" w14:textId="77777777"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038DF8B2" wp14:editId="788A669A">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14:paraId="0FEBDCBB" w14:textId="77777777" w:rsidR="00A92FB5" w:rsidRPr="00A92FB5" w:rsidRDefault="00A92FB5" w:rsidP="00A92FB5">
      <w:pPr>
        <w:rPr>
          <w:sz w:val="16"/>
          <w:szCs w:val="16"/>
        </w:rPr>
      </w:pPr>
    </w:p>
    <w:p w14:paraId="667FA51C" w14:textId="77777777"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14:paraId="49EDFF55" w14:textId="77777777" w:rsidR="003334B1" w:rsidRDefault="003334B1" w:rsidP="003334B1">
      <w:pPr>
        <w:pStyle w:val="Heading1"/>
      </w:pPr>
      <w:bookmarkStart w:id="1" w:name="_Toc500845709"/>
      <w:bookmarkStart w:id="2" w:name="_Toc500845800"/>
      <w:bookmarkStart w:id="3" w:name="_Toc500846457"/>
      <w:bookmarkStart w:id="4" w:name="_Toc501706124"/>
      <w:r>
        <w:lastRenderedPageBreak/>
        <w:t>Higher Education Participation and Partnerships Programme (HEPPP)</w:t>
      </w:r>
      <w:bookmarkEnd w:id="1"/>
      <w:bookmarkEnd w:id="2"/>
      <w:bookmarkEnd w:id="3"/>
      <w:bookmarkEnd w:id="4"/>
    </w:p>
    <w:p w14:paraId="4A6949C1" w14:textId="77777777" w:rsidR="003334B1" w:rsidRDefault="003334B1" w:rsidP="003334B1">
      <w:pPr>
        <w:pStyle w:val="Heading2"/>
      </w:pPr>
      <w:bookmarkStart w:id="5" w:name="_Toc500845710"/>
      <w:bookmarkStart w:id="6" w:name="_Toc500845801"/>
      <w:bookmarkStart w:id="7" w:name="_Toc500846458"/>
      <w:bookmarkStart w:id="8" w:name="_Toc501706125"/>
      <w:r>
        <w:t>2014 National Priorities Pool FINAL REPORT</w:t>
      </w:r>
      <w:bookmarkEnd w:id="5"/>
      <w:bookmarkEnd w:id="6"/>
      <w:bookmarkEnd w:id="7"/>
      <w:bookmarkEnd w:id="8"/>
    </w:p>
    <w:p w14:paraId="443F3DD7" w14:textId="77777777" w:rsidR="003334B1" w:rsidRDefault="00E612A9" w:rsidP="003334B1">
      <w:r>
        <w:t>Equity and Digital Footprint Project</w:t>
      </w:r>
    </w:p>
    <w:p w14:paraId="49343AF2" w14:textId="77777777" w:rsidR="003334B1" w:rsidRDefault="00E612A9" w:rsidP="003334B1">
      <w:r>
        <w:t>15 January 2015</w:t>
      </w:r>
      <w:r w:rsidR="003334B1">
        <w:t xml:space="preserve"> to 30 December 2015</w:t>
      </w:r>
    </w:p>
    <w:p w14:paraId="73C62795" w14:textId="77777777" w:rsidR="003334B1" w:rsidRDefault="003334B1" w:rsidP="003334B1">
      <w:r w:rsidRPr="003334B1">
        <w:rPr>
          <w:b/>
        </w:rPr>
        <w:t>Name of university</w:t>
      </w:r>
      <w:r>
        <w:tab/>
      </w:r>
      <w:r>
        <w:tab/>
        <w:t>The University of Newcastle, Australia</w:t>
      </w:r>
      <w:r>
        <w:br/>
      </w:r>
      <w:r w:rsidRPr="003334B1">
        <w:rPr>
          <w:b/>
        </w:rPr>
        <w:t>Name of contact officer</w:t>
      </w:r>
      <w:r>
        <w:tab/>
        <w:t xml:space="preserve">Dr </w:t>
      </w:r>
      <w:r w:rsidR="00E612A9">
        <w:t>Rachel Buchanan</w:t>
      </w:r>
      <w:r>
        <w:t>*</w:t>
      </w:r>
      <w:r>
        <w:br/>
      </w:r>
      <w:r w:rsidRPr="003334B1">
        <w:rPr>
          <w:b/>
        </w:rPr>
        <w:t>Position title</w:t>
      </w:r>
      <w:r w:rsidRPr="003334B1">
        <w:rPr>
          <w:b/>
        </w:rPr>
        <w:tab/>
      </w:r>
      <w:r>
        <w:tab/>
      </w:r>
      <w:r>
        <w:tab/>
        <w:t>Senior Lecturer</w:t>
      </w:r>
      <w:r w:rsidR="00E612A9">
        <w:t>, Education</w:t>
      </w:r>
      <w:r>
        <w:br/>
      </w:r>
      <w:r w:rsidRPr="003334B1">
        <w:rPr>
          <w:b/>
        </w:rPr>
        <w:t>Email address</w:t>
      </w:r>
      <w:r w:rsidRPr="003334B1">
        <w:rPr>
          <w:b/>
        </w:rPr>
        <w:tab/>
      </w:r>
      <w:r w:rsidR="00E612A9">
        <w:tab/>
      </w:r>
      <w:r w:rsidR="00E612A9">
        <w:tab/>
        <w:t>rachel.buchanan</w:t>
      </w:r>
      <w:r>
        <w:t>@newcastle.edu.au</w:t>
      </w:r>
      <w:r>
        <w:br/>
      </w:r>
      <w:r w:rsidRPr="003334B1">
        <w:rPr>
          <w:b/>
        </w:rPr>
        <w:t>Telephone number</w:t>
      </w:r>
      <w:r w:rsidRPr="003334B1">
        <w:rPr>
          <w:b/>
        </w:rPr>
        <w:tab/>
      </w:r>
      <w:r>
        <w:tab/>
        <w:t>(02) 4921</w:t>
      </w:r>
      <w:r w:rsidR="00E612A9">
        <w:t xml:space="preserve"> 6411</w:t>
      </w:r>
    </w:p>
    <w:p w14:paraId="13E97EE2" w14:textId="77777777" w:rsidR="003334B1" w:rsidRDefault="003334B1" w:rsidP="003334B1">
      <w:r>
        <w:t xml:space="preserve">In accordance with the Conditions of Grant, you must submit to the Department a </w:t>
      </w:r>
      <w:r w:rsidRPr="00FF539D">
        <w:rPr>
          <w:b/>
        </w:rPr>
        <w:t>Final Report</w:t>
      </w:r>
      <w:r>
        <w:t xml:space="preserve"> (Clause 6.1 of Part A) and an </w:t>
      </w:r>
      <w:r w:rsidRPr="00FF539D">
        <w:rPr>
          <w:b/>
        </w:rPr>
        <w:t>Acquittal Report</w:t>
      </w:r>
      <w:r>
        <w:t xml:space="preserve"> (clause 6.4 of Part A). </w:t>
      </w:r>
    </w:p>
    <w:p w14:paraId="7FB57266" w14:textId="77777777" w:rsidR="003334B1" w:rsidRDefault="003334B1" w:rsidP="003334B1">
      <w:r>
        <w:t>To meet this obligation, please submit:</w:t>
      </w:r>
    </w:p>
    <w:p w14:paraId="6EF2AC23" w14:textId="77777777" w:rsidR="003334B1" w:rsidRDefault="003334B1" w:rsidP="003334B1">
      <w:pPr>
        <w:pStyle w:val="ListParagraph"/>
        <w:numPr>
          <w:ilvl w:val="0"/>
          <w:numId w:val="3"/>
        </w:numPr>
      </w:pPr>
      <w:r>
        <w:t xml:space="preserve">the completed </w:t>
      </w:r>
      <w:r w:rsidRPr="00FF539D">
        <w:rPr>
          <w:b/>
        </w:rPr>
        <w:t>Final Report</w:t>
      </w:r>
      <w:r>
        <w:t xml:space="preserve"> template, in Word and PDF</w:t>
      </w:r>
    </w:p>
    <w:p w14:paraId="6EC2A8EF" w14:textId="77777777" w:rsidR="003334B1" w:rsidRDefault="003334B1" w:rsidP="003334B1">
      <w:pPr>
        <w:pStyle w:val="ListParagraph"/>
        <w:numPr>
          <w:ilvl w:val="0"/>
          <w:numId w:val="3"/>
        </w:numPr>
      </w:pPr>
      <w:r>
        <w:t xml:space="preserve">the completed and signed </w:t>
      </w:r>
      <w:r w:rsidRPr="00FF539D">
        <w:rPr>
          <w:b/>
        </w:rPr>
        <w:t>Declaration</w:t>
      </w:r>
      <w:r>
        <w:t xml:space="preserve"> form, in PDF</w:t>
      </w:r>
    </w:p>
    <w:p w14:paraId="3CD7BA28" w14:textId="77777777" w:rsidR="003334B1" w:rsidRDefault="003334B1" w:rsidP="003334B1">
      <w:pPr>
        <w:pStyle w:val="ListParagraph"/>
        <w:numPr>
          <w:ilvl w:val="0"/>
          <w:numId w:val="3"/>
        </w:numPr>
      </w:pPr>
      <w:r>
        <w:t xml:space="preserve">the completed </w:t>
      </w:r>
      <w:r w:rsidRPr="00FF539D">
        <w:rPr>
          <w:b/>
        </w:rPr>
        <w:t>Acquittal Report</w:t>
      </w:r>
      <w:r>
        <w:t xml:space="preserve"> template, in Excel and PDF.</w:t>
      </w:r>
    </w:p>
    <w:p w14:paraId="3B0D6893" w14:textId="77777777" w:rsidR="003334B1" w:rsidRDefault="003334B1" w:rsidP="003334B1">
      <w:r>
        <w:t>All documents must be submitted to</w:t>
      </w:r>
      <w:r w:rsidRPr="003334B1">
        <w:rPr>
          <w:b/>
        </w:rPr>
        <w:t xml:space="preserve"> equity@education.gov.au</w:t>
      </w:r>
      <w:r>
        <w:t xml:space="preserve"> by 31 March 2016.</w:t>
      </w:r>
      <w:r>
        <w:br/>
        <w:t xml:space="preserve">If you require additional guidance or clarification please contact </w:t>
      </w:r>
      <w:r w:rsidRPr="003334B1">
        <w:rPr>
          <w:b/>
        </w:rPr>
        <w:t>equity@education.gov.au</w:t>
      </w:r>
      <w:r>
        <w:t>.</w:t>
      </w:r>
    </w:p>
    <w:p w14:paraId="0C71934A" w14:textId="77777777" w:rsidR="003334B1" w:rsidRDefault="003334B1" w:rsidP="003334B1">
      <w:r>
        <w:t>*</w:t>
      </w:r>
      <w:r w:rsidRPr="003334B1">
        <w:rPr>
          <w:sz w:val="20"/>
          <w:szCs w:val="20"/>
        </w:rPr>
        <w:t>Please send a copy of any correspondence regarding this project to:</w:t>
      </w:r>
      <w:r w:rsidRPr="003334B1">
        <w:rPr>
          <w:sz w:val="20"/>
          <w:szCs w:val="20"/>
        </w:rPr>
        <w:br/>
        <w:t>Ms Belinda Munn</w:t>
      </w:r>
      <w:r w:rsidRPr="003334B1">
        <w:rPr>
          <w:sz w:val="20"/>
          <w:szCs w:val="20"/>
        </w:rPr>
        <w:br/>
        <w:t>Associate Director</w:t>
      </w:r>
      <w:r w:rsidRPr="003334B1">
        <w:rPr>
          <w:sz w:val="20"/>
          <w:szCs w:val="20"/>
        </w:rPr>
        <w:br/>
        <w:t xml:space="preserve">Centre of Excellence for Equity in Higher Education </w:t>
      </w:r>
      <w:r w:rsidRPr="003334B1">
        <w:rPr>
          <w:sz w:val="20"/>
          <w:szCs w:val="20"/>
        </w:rPr>
        <w:br/>
        <w:t>University of Newcastle</w:t>
      </w:r>
      <w:r w:rsidRPr="003334B1">
        <w:rPr>
          <w:sz w:val="20"/>
          <w:szCs w:val="20"/>
        </w:rPr>
        <w:br/>
        <w:t>belinda.munn@newcastle.edu.au</w:t>
      </w:r>
    </w:p>
    <w:p w14:paraId="7C2C4716" w14:textId="77777777" w:rsidR="00602CC6" w:rsidRDefault="003334B1" w:rsidP="003334B1">
      <w:pPr>
        <w:pStyle w:val="Heading1"/>
      </w:pPr>
      <w:r>
        <w:br w:type="page"/>
      </w:r>
      <w:bookmarkStart w:id="9" w:name="_Toc500845711"/>
      <w:bookmarkStart w:id="10" w:name="_Toc500845802"/>
      <w:bookmarkStart w:id="11" w:name="_Toc500846459"/>
      <w:bookmarkStart w:id="12" w:name="_Toc501706126"/>
      <w:r>
        <w:lastRenderedPageBreak/>
        <w:t>Contents</w:t>
      </w:r>
      <w:bookmarkEnd w:id="9"/>
      <w:bookmarkEnd w:id="10"/>
      <w:bookmarkEnd w:id="11"/>
      <w:bookmarkEnd w:id="12"/>
    </w:p>
    <w:p w14:paraId="66387ECC" w14:textId="601D177A" w:rsidR="00554C8E" w:rsidRDefault="00554C8E" w:rsidP="00554C8E">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01706127" w:history="1">
        <w:r w:rsidRPr="00D779E0">
          <w:rPr>
            <w:rStyle w:val="Hyperlink"/>
          </w:rPr>
          <w:t>List of Tables</w:t>
        </w:r>
        <w:r>
          <w:rPr>
            <w:webHidden/>
          </w:rPr>
          <w:tab/>
        </w:r>
        <w:r>
          <w:rPr>
            <w:webHidden/>
          </w:rPr>
          <w:fldChar w:fldCharType="begin"/>
        </w:r>
        <w:r>
          <w:rPr>
            <w:webHidden/>
          </w:rPr>
          <w:instrText xml:space="preserve"> PAGEREF _Toc501706127 \h </w:instrText>
        </w:r>
        <w:r>
          <w:rPr>
            <w:webHidden/>
          </w:rPr>
        </w:r>
        <w:r>
          <w:rPr>
            <w:webHidden/>
          </w:rPr>
          <w:fldChar w:fldCharType="separate"/>
        </w:r>
        <w:r>
          <w:rPr>
            <w:webHidden/>
          </w:rPr>
          <w:t>4</w:t>
        </w:r>
        <w:r>
          <w:rPr>
            <w:webHidden/>
          </w:rPr>
          <w:fldChar w:fldCharType="end"/>
        </w:r>
      </w:hyperlink>
    </w:p>
    <w:p w14:paraId="206543C9" w14:textId="77777777" w:rsidR="00554C8E" w:rsidRDefault="007E5ADD" w:rsidP="00554C8E">
      <w:pPr>
        <w:pStyle w:val="TOC1"/>
        <w:rPr>
          <w:rFonts w:asciiTheme="minorHAnsi" w:eastAsiaTheme="minorEastAsia" w:hAnsiTheme="minorHAnsi" w:cstheme="minorBidi"/>
          <w:b w:val="0"/>
          <w:color w:val="auto"/>
          <w:sz w:val="22"/>
          <w:lang w:eastAsia="en-AU"/>
        </w:rPr>
      </w:pPr>
      <w:hyperlink w:anchor="_Toc501706128" w:history="1">
        <w:r w:rsidR="00554C8E" w:rsidRPr="00D779E0">
          <w:rPr>
            <w:rStyle w:val="Hyperlink"/>
          </w:rPr>
          <w:t>1. PROJECT SUMMARY (Conditions of Grant, clause 2.2(a)-(e) of Part A)</w:t>
        </w:r>
        <w:r w:rsidR="00554C8E">
          <w:rPr>
            <w:webHidden/>
          </w:rPr>
          <w:tab/>
        </w:r>
        <w:r w:rsidR="00554C8E">
          <w:rPr>
            <w:webHidden/>
          </w:rPr>
          <w:fldChar w:fldCharType="begin"/>
        </w:r>
        <w:r w:rsidR="00554C8E">
          <w:rPr>
            <w:webHidden/>
          </w:rPr>
          <w:instrText xml:space="preserve"> PAGEREF _Toc501706128 \h </w:instrText>
        </w:r>
        <w:r w:rsidR="00554C8E">
          <w:rPr>
            <w:webHidden/>
          </w:rPr>
        </w:r>
        <w:r w:rsidR="00554C8E">
          <w:rPr>
            <w:webHidden/>
          </w:rPr>
          <w:fldChar w:fldCharType="separate"/>
        </w:r>
        <w:r w:rsidR="00554C8E">
          <w:rPr>
            <w:webHidden/>
          </w:rPr>
          <w:t>5</w:t>
        </w:r>
        <w:r w:rsidR="00554C8E">
          <w:rPr>
            <w:webHidden/>
          </w:rPr>
          <w:fldChar w:fldCharType="end"/>
        </w:r>
      </w:hyperlink>
    </w:p>
    <w:p w14:paraId="67E62A2B" w14:textId="77777777" w:rsidR="00554C8E" w:rsidRDefault="007E5ADD" w:rsidP="00554C8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06129" w:history="1">
        <w:r w:rsidR="00554C8E" w:rsidRPr="00D779E0">
          <w:rPr>
            <w:rStyle w:val="Hyperlink"/>
            <w:noProof/>
          </w:rPr>
          <w:t>Objectives</w:t>
        </w:r>
        <w:r w:rsidR="00554C8E">
          <w:rPr>
            <w:noProof/>
            <w:webHidden/>
          </w:rPr>
          <w:tab/>
        </w:r>
        <w:r w:rsidR="00554C8E">
          <w:rPr>
            <w:noProof/>
            <w:webHidden/>
          </w:rPr>
          <w:fldChar w:fldCharType="begin"/>
        </w:r>
        <w:r w:rsidR="00554C8E">
          <w:rPr>
            <w:noProof/>
            <w:webHidden/>
          </w:rPr>
          <w:instrText xml:space="preserve"> PAGEREF _Toc501706129 \h </w:instrText>
        </w:r>
        <w:r w:rsidR="00554C8E">
          <w:rPr>
            <w:noProof/>
            <w:webHidden/>
          </w:rPr>
        </w:r>
        <w:r w:rsidR="00554C8E">
          <w:rPr>
            <w:noProof/>
            <w:webHidden/>
          </w:rPr>
          <w:fldChar w:fldCharType="separate"/>
        </w:r>
        <w:r w:rsidR="00554C8E">
          <w:rPr>
            <w:noProof/>
            <w:webHidden/>
          </w:rPr>
          <w:t>5</w:t>
        </w:r>
        <w:r w:rsidR="00554C8E">
          <w:rPr>
            <w:noProof/>
            <w:webHidden/>
          </w:rPr>
          <w:fldChar w:fldCharType="end"/>
        </w:r>
      </w:hyperlink>
    </w:p>
    <w:p w14:paraId="03EC9DA6" w14:textId="77777777" w:rsidR="00554C8E" w:rsidRDefault="007E5ADD" w:rsidP="00554C8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06130" w:history="1">
        <w:r w:rsidR="00554C8E" w:rsidRPr="00D779E0">
          <w:rPr>
            <w:rStyle w:val="Hyperlink"/>
            <w:noProof/>
          </w:rPr>
          <w:t>Project Activities, Milestones and Key Performance Indicators</w:t>
        </w:r>
        <w:r w:rsidR="00554C8E">
          <w:rPr>
            <w:noProof/>
            <w:webHidden/>
          </w:rPr>
          <w:tab/>
        </w:r>
        <w:r w:rsidR="00554C8E">
          <w:rPr>
            <w:noProof/>
            <w:webHidden/>
          </w:rPr>
          <w:fldChar w:fldCharType="begin"/>
        </w:r>
        <w:r w:rsidR="00554C8E">
          <w:rPr>
            <w:noProof/>
            <w:webHidden/>
          </w:rPr>
          <w:instrText xml:space="preserve"> PAGEREF _Toc501706130 \h </w:instrText>
        </w:r>
        <w:r w:rsidR="00554C8E">
          <w:rPr>
            <w:noProof/>
            <w:webHidden/>
          </w:rPr>
        </w:r>
        <w:r w:rsidR="00554C8E">
          <w:rPr>
            <w:noProof/>
            <w:webHidden/>
          </w:rPr>
          <w:fldChar w:fldCharType="separate"/>
        </w:r>
        <w:r w:rsidR="00554C8E">
          <w:rPr>
            <w:noProof/>
            <w:webHidden/>
          </w:rPr>
          <w:t>5</w:t>
        </w:r>
        <w:r w:rsidR="00554C8E">
          <w:rPr>
            <w:noProof/>
            <w:webHidden/>
          </w:rPr>
          <w:fldChar w:fldCharType="end"/>
        </w:r>
      </w:hyperlink>
    </w:p>
    <w:p w14:paraId="27689D9B" w14:textId="77777777" w:rsidR="00554C8E" w:rsidRDefault="007E5ADD" w:rsidP="00554C8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06131" w:history="1">
        <w:r w:rsidR="00554C8E" w:rsidRPr="00D779E0">
          <w:rPr>
            <w:rStyle w:val="Hyperlink"/>
            <w:noProof/>
          </w:rPr>
          <w:t>Highlights and Issues</w:t>
        </w:r>
        <w:r w:rsidR="00554C8E">
          <w:rPr>
            <w:noProof/>
            <w:webHidden/>
          </w:rPr>
          <w:tab/>
        </w:r>
        <w:r w:rsidR="00554C8E">
          <w:rPr>
            <w:noProof/>
            <w:webHidden/>
          </w:rPr>
          <w:fldChar w:fldCharType="begin"/>
        </w:r>
        <w:r w:rsidR="00554C8E">
          <w:rPr>
            <w:noProof/>
            <w:webHidden/>
          </w:rPr>
          <w:instrText xml:space="preserve"> PAGEREF _Toc501706131 \h </w:instrText>
        </w:r>
        <w:r w:rsidR="00554C8E">
          <w:rPr>
            <w:noProof/>
            <w:webHidden/>
          </w:rPr>
        </w:r>
        <w:r w:rsidR="00554C8E">
          <w:rPr>
            <w:noProof/>
            <w:webHidden/>
          </w:rPr>
          <w:fldChar w:fldCharType="separate"/>
        </w:r>
        <w:r w:rsidR="00554C8E">
          <w:rPr>
            <w:noProof/>
            <w:webHidden/>
          </w:rPr>
          <w:t>7</w:t>
        </w:r>
        <w:r w:rsidR="00554C8E">
          <w:rPr>
            <w:noProof/>
            <w:webHidden/>
          </w:rPr>
          <w:fldChar w:fldCharType="end"/>
        </w:r>
      </w:hyperlink>
    </w:p>
    <w:p w14:paraId="737314E7" w14:textId="77777777" w:rsidR="00554C8E" w:rsidRDefault="007E5ADD" w:rsidP="00554C8E">
      <w:pPr>
        <w:pStyle w:val="TOC1"/>
        <w:rPr>
          <w:rFonts w:asciiTheme="minorHAnsi" w:eastAsiaTheme="minorEastAsia" w:hAnsiTheme="minorHAnsi" w:cstheme="minorBidi"/>
          <w:b w:val="0"/>
          <w:color w:val="auto"/>
          <w:sz w:val="22"/>
          <w:lang w:eastAsia="en-AU"/>
        </w:rPr>
      </w:pPr>
      <w:hyperlink w:anchor="_Toc501706132" w:history="1">
        <w:r w:rsidR="00554C8E" w:rsidRPr="00D779E0">
          <w:rPr>
            <w:rStyle w:val="Hyperlink"/>
          </w:rPr>
          <w:t>2. OTHER PROJECT MATERIAL (Conditions of Grant, clause 2.2 (b)-(e) of Part A)</w:t>
        </w:r>
        <w:r w:rsidR="00554C8E">
          <w:rPr>
            <w:webHidden/>
          </w:rPr>
          <w:tab/>
        </w:r>
        <w:r w:rsidR="00554C8E">
          <w:rPr>
            <w:webHidden/>
          </w:rPr>
          <w:fldChar w:fldCharType="begin"/>
        </w:r>
        <w:r w:rsidR="00554C8E">
          <w:rPr>
            <w:webHidden/>
          </w:rPr>
          <w:instrText xml:space="preserve"> PAGEREF _Toc501706132 \h </w:instrText>
        </w:r>
        <w:r w:rsidR="00554C8E">
          <w:rPr>
            <w:webHidden/>
          </w:rPr>
        </w:r>
        <w:r w:rsidR="00554C8E">
          <w:rPr>
            <w:webHidden/>
          </w:rPr>
          <w:fldChar w:fldCharType="separate"/>
        </w:r>
        <w:r w:rsidR="00554C8E">
          <w:rPr>
            <w:webHidden/>
          </w:rPr>
          <w:t>10</w:t>
        </w:r>
        <w:r w:rsidR="00554C8E">
          <w:rPr>
            <w:webHidden/>
          </w:rPr>
          <w:fldChar w:fldCharType="end"/>
        </w:r>
      </w:hyperlink>
    </w:p>
    <w:p w14:paraId="20F5DAB4" w14:textId="77777777" w:rsidR="00554C8E" w:rsidRDefault="007E5ADD" w:rsidP="00554C8E">
      <w:pPr>
        <w:pStyle w:val="TOC1"/>
        <w:rPr>
          <w:rFonts w:asciiTheme="minorHAnsi" w:eastAsiaTheme="minorEastAsia" w:hAnsiTheme="minorHAnsi" w:cstheme="minorBidi"/>
          <w:b w:val="0"/>
          <w:color w:val="auto"/>
          <w:sz w:val="22"/>
          <w:lang w:eastAsia="en-AU"/>
        </w:rPr>
      </w:pPr>
      <w:hyperlink w:anchor="_Toc501706133" w:history="1">
        <w:r w:rsidR="00554C8E" w:rsidRPr="00D779E0">
          <w:rPr>
            <w:rStyle w:val="Hyperlink"/>
          </w:rPr>
          <w:t>3. ACQUITTAL REPORT (Conditions of Grant, clause 6.4(e), clause 6.7-8 of Part A)</w:t>
        </w:r>
        <w:r w:rsidR="00554C8E">
          <w:rPr>
            <w:webHidden/>
          </w:rPr>
          <w:tab/>
        </w:r>
        <w:r w:rsidR="00554C8E">
          <w:rPr>
            <w:webHidden/>
          </w:rPr>
          <w:fldChar w:fldCharType="begin"/>
        </w:r>
        <w:r w:rsidR="00554C8E">
          <w:rPr>
            <w:webHidden/>
          </w:rPr>
          <w:instrText xml:space="preserve"> PAGEREF _Toc501706133 \h </w:instrText>
        </w:r>
        <w:r w:rsidR="00554C8E">
          <w:rPr>
            <w:webHidden/>
          </w:rPr>
        </w:r>
        <w:r w:rsidR="00554C8E">
          <w:rPr>
            <w:webHidden/>
          </w:rPr>
          <w:fldChar w:fldCharType="separate"/>
        </w:r>
        <w:r w:rsidR="00554C8E">
          <w:rPr>
            <w:webHidden/>
          </w:rPr>
          <w:t>11</w:t>
        </w:r>
        <w:r w:rsidR="00554C8E">
          <w:rPr>
            <w:webHidden/>
          </w:rPr>
          <w:fldChar w:fldCharType="end"/>
        </w:r>
      </w:hyperlink>
    </w:p>
    <w:p w14:paraId="12D3FDBD" w14:textId="77777777" w:rsidR="00554C8E" w:rsidRDefault="007E5ADD" w:rsidP="00554C8E">
      <w:pPr>
        <w:pStyle w:val="TOC1"/>
        <w:rPr>
          <w:rFonts w:asciiTheme="minorHAnsi" w:eastAsiaTheme="minorEastAsia" w:hAnsiTheme="minorHAnsi" w:cstheme="minorBidi"/>
          <w:b w:val="0"/>
          <w:color w:val="auto"/>
          <w:sz w:val="22"/>
          <w:lang w:eastAsia="en-AU"/>
        </w:rPr>
      </w:pPr>
      <w:hyperlink w:anchor="_Toc501706134" w:history="1">
        <w:r w:rsidR="00554C8E" w:rsidRPr="00D779E0">
          <w:rPr>
            <w:rStyle w:val="Hyperlink"/>
          </w:rPr>
          <w:t>DECLARATION</w:t>
        </w:r>
        <w:r w:rsidR="00554C8E">
          <w:rPr>
            <w:webHidden/>
          </w:rPr>
          <w:tab/>
        </w:r>
        <w:r w:rsidR="00554C8E">
          <w:rPr>
            <w:webHidden/>
          </w:rPr>
          <w:fldChar w:fldCharType="begin"/>
        </w:r>
        <w:r w:rsidR="00554C8E">
          <w:rPr>
            <w:webHidden/>
          </w:rPr>
          <w:instrText xml:space="preserve"> PAGEREF _Toc501706134 \h </w:instrText>
        </w:r>
        <w:r w:rsidR="00554C8E">
          <w:rPr>
            <w:webHidden/>
          </w:rPr>
        </w:r>
        <w:r w:rsidR="00554C8E">
          <w:rPr>
            <w:webHidden/>
          </w:rPr>
          <w:fldChar w:fldCharType="separate"/>
        </w:r>
        <w:r w:rsidR="00554C8E">
          <w:rPr>
            <w:webHidden/>
          </w:rPr>
          <w:t>12</w:t>
        </w:r>
        <w:r w:rsidR="00554C8E">
          <w:rPr>
            <w:webHidden/>
          </w:rPr>
          <w:fldChar w:fldCharType="end"/>
        </w:r>
      </w:hyperlink>
    </w:p>
    <w:p w14:paraId="69BA0709" w14:textId="77777777" w:rsidR="00554C8E" w:rsidRDefault="007E5ADD" w:rsidP="00554C8E">
      <w:pPr>
        <w:pStyle w:val="TOC1"/>
        <w:rPr>
          <w:rFonts w:asciiTheme="minorHAnsi" w:eastAsiaTheme="minorEastAsia" w:hAnsiTheme="minorHAnsi" w:cstheme="minorBidi"/>
          <w:b w:val="0"/>
          <w:color w:val="auto"/>
          <w:sz w:val="22"/>
          <w:lang w:eastAsia="en-AU"/>
        </w:rPr>
      </w:pPr>
      <w:hyperlink w:anchor="_Toc501706135" w:history="1">
        <w:r w:rsidR="00554C8E" w:rsidRPr="00D779E0">
          <w:rPr>
            <w:rStyle w:val="Hyperlink"/>
          </w:rPr>
          <w:t>Appendix 1</w:t>
        </w:r>
        <w:r w:rsidR="00554C8E">
          <w:rPr>
            <w:webHidden/>
          </w:rPr>
          <w:tab/>
        </w:r>
        <w:r w:rsidR="00554C8E">
          <w:rPr>
            <w:webHidden/>
          </w:rPr>
          <w:fldChar w:fldCharType="begin"/>
        </w:r>
        <w:r w:rsidR="00554C8E">
          <w:rPr>
            <w:webHidden/>
          </w:rPr>
          <w:instrText xml:space="preserve"> PAGEREF _Toc501706135 \h </w:instrText>
        </w:r>
        <w:r w:rsidR="00554C8E">
          <w:rPr>
            <w:webHidden/>
          </w:rPr>
        </w:r>
        <w:r w:rsidR="00554C8E">
          <w:rPr>
            <w:webHidden/>
          </w:rPr>
          <w:fldChar w:fldCharType="separate"/>
        </w:r>
        <w:r w:rsidR="00554C8E">
          <w:rPr>
            <w:webHidden/>
          </w:rPr>
          <w:t>13</w:t>
        </w:r>
        <w:r w:rsidR="00554C8E">
          <w:rPr>
            <w:webHidden/>
          </w:rPr>
          <w:fldChar w:fldCharType="end"/>
        </w:r>
      </w:hyperlink>
    </w:p>
    <w:p w14:paraId="20ACDA22" w14:textId="77777777" w:rsidR="00554C8E" w:rsidRDefault="007E5ADD" w:rsidP="00554C8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06136" w:history="1">
        <w:r w:rsidR="00554C8E" w:rsidRPr="00D779E0">
          <w:rPr>
            <w:rStyle w:val="Hyperlink"/>
            <w:noProof/>
          </w:rPr>
          <w:t>Project Summary</w:t>
        </w:r>
        <w:r w:rsidR="00554C8E">
          <w:rPr>
            <w:noProof/>
            <w:webHidden/>
          </w:rPr>
          <w:tab/>
        </w:r>
        <w:r w:rsidR="00554C8E">
          <w:rPr>
            <w:noProof/>
            <w:webHidden/>
          </w:rPr>
          <w:fldChar w:fldCharType="begin"/>
        </w:r>
        <w:r w:rsidR="00554C8E">
          <w:rPr>
            <w:noProof/>
            <w:webHidden/>
          </w:rPr>
          <w:instrText xml:space="preserve"> PAGEREF _Toc501706136 \h </w:instrText>
        </w:r>
        <w:r w:rsidR="00554C8E">
          <w:rPr>
            <w:noProof/>
            <w:webHidden/>
          </w:rPr>
        </w:r>
        <w:r w:rsidR="00554C8E">
          <w:rPr>
            <w:noProof/>
            <w:webHidden/>
          </w:rPr>
          <w:fldChar w:fldCharType="separate"/>
        </w:r>
        <w:r w:rsidR="00554C8E">
          <w:rPr>
            <w:noProof/>
            <w:webHidden/>
          </w:rPr>
          <w:t>13</w:t>
        </w:r>
        <w:r w:rsidR="00554C8E">
          <w:rPr>
            <w:noProof/>
            <w:webHidden/>
          </w:rPr>
          <w:fldChar w:fldCharType="end"/>
        </w:r>
      </w:hyperlink>
    </w:p>
    <w:p w14:paraId="2239197A" w14:textId="77777777" w:rsidR="00554C8E" w:rsidRDefault="007E5ADD" w:rsidP="00554C8E">
      <w:pPr>
        <w:pStyle w:val="TOC1"/>
        <w:rPr>
          <w:rFonts w:asciiTheme="minorHAnsi" w:eastAsiaTheme="minorEastAsia" w:hAnsiTheme="minorHAnsi" w:cstheme="minorBidi"/>
          <w:b w:val="0"/>
          <w:color w:val="auto"/>
          <w:sz w:val="22"/>
          <w:lang w:eastAsia="en-AU"/>
        </w:rPr>
      </w:pPr>
      <w:hyperlink w:anchor="_Toc501706137" w:history="1">
        <w:r w:rsidR="00554C8E" w:rsidRPr="00D779E0">
          <w:rPr>
            <w:rStyle w:val="Hyperlink"/>
          </w:rPr>
          <w:t>Appendix 2</w:t>
        </w:r>
        <w:r w:rsidR="00554C8E">
          <w:rPr>
            <w:webHidden/>
          </w:rPr>
          <w:tab/>
        </w:r>
        <w:r w:rsidR="00554C8E">
          <w:rPr>
            <w:webHidden/>
          </w:rPr>
          <w:fldChar w:fldCharType="begin"/>
        </w:r>
        <w:r w:rsidR="00554C8E">
          <w:rPr>
            <w:webHidden/>
          </w:rPr>
          <w:instrText xml:space="preserve"> PAGEREF _Toc501706137 \h </w:instrText>
        </w:r>
        <w:r w:rsidR="00554C8E">
          <w:rPr>
            <w:webHidden/>
          </w:rPr>
        </w:r>
        <w:r w:rsidR="00554C8E">
          <w:rPr>
            <w:webHidden/>
          </w:rPr>
          <w:fldChar w:fldCharType="separate"/>
        </w:r>
        <w:r w:rsidR="00554C8E">
          <w:rPr>
            <w:webHidden/>
          </w:rPr>
          <w:t>14</w:t>
        </w:r>
        <w:r w:rsidR="00554C8E">
          <w:rPr>
            <w:webHidden/>
          </w:rPr>
          <w:fldChar w:fldCharType="end"/>
        </w:r>
      </w:hyperlink>
    </w:p>
    <w:p w14:paraId="03932FF8" w14:textId="77777777" w:rsidR="00554C8E" w:rsidRDefault="007E5ADD" w:rsidP="00554C8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06138" w:history="1">
        <w:r w:rsidR="00554C8E" w:rsidRPr="00D779E0">
          <w:rPr>
            <w:rStyle w:val="Hyperlink"/>
            <w:noProof/>
          </w:rPr>
          <w:t>AARE Blog Post</w:t>
        </w:r>
        <w:r w:rsidR="00554C8E">
          <w:rPr>
            <w:noProof/>
            <w:webHidden/>
          </w:rPr>
          <w:tab/>
        </w:r>
        <w:r w:rsidR="00554C8E">
          <w:rPr>
            <w:noProof/>
            <w:webHidden/>
          </w:rPr>
          <w:fldChar w:fldCharType="begin"/>
        </w:r>
        <w:r w:rsidR="00554C8E">
          <w:rPr>
            <w:noProof/>
            <w:webHidden/>
          </w:rPr>
          <w:instrText xml:space="preserve"> PAGEREF _Toc501706138 \h </w:instrText>
        </w:r>
        <w:r w:rsidR="00554C8E">
          <w:rPr>
            <w:noProof/>
            <w:webHidden/>
          </w:rPr>
        </w:r>
        <w:r w:rsidR="00554C8E">
          <w:rPr>
            <w:noProof/>
            <w:webHidden/>
          </w:rPr>
          <w:fldChar w:fldCharType="separate"/>
        </w:r>
        <w:r w:rsidR="00554C8E">
          <w:rPr>
            <w:noProof/>
            <w:webHidden/>
          </w:rPr>
          <w:t>14</w:t>
        </w:r>
        <w:r w:rsidR="00554C8E">
          <w:rPr>
            <w:noProof/>
            <w:webHidden/>
          </w:rPr>
          <w:fldChar w:fldCharType="end"/>
        </w:r>
      </w:hyperlink>
    </w:p>
    <w:p w14:paraId="40A3FDFB" w14:textId="77777777" w:rsidR="00554C8E" w:rsidRDefault="007E5ADD" w:rsidP="00554C8E">
      <w:pPr>
        <w:pStyle w:val="TOC1"/>
        <w:rPr>
          <w:rFonts w:asciiTheme="minorHAnsi" w:eastAsiaTheme="minorEastAsia" w:hAnsiTheme="minorHAnsi" w:cstheme="minorBidi"/>
          <w:b w:val="0"/>
          <w:color w:val="auto"/>
          <w:sz w:val="22"/>
          <w:lang w:eastAsia="en-AU"/>
        </w:rPr>
      </w:pPr>
      <w:hyperlink w:anchor="_Toc501706139" w:history="1">
        <w:r w:rsidR="00554C8E" w:rsidRPr="00D779E0">
          <w:rPr>
            <w:rStyle w:val="Hyperlink"/>
          </w:rPr>
          <w:t>Appendix 3</w:t>
        </w:r>
        <w:r w:rsidR="00554C8E">
          <w:rPr>
            <w:webHidden/>
          </w:rPr>
          <w:tab/>
        </w:r>
        <w:r w:rsidR="00554C8E">
          <w:rPr>
            <w:webHidden/>
          </w:rPr>
          <w:fldChar w:fldCharType="begin"/>
        </w:r>
        <w:r w:rsidR="00554C8E">
          <w:rPr>
            <w:webHidden/>
          </w:rPr>
          <w:instrText xml:space="preserve"> PAGEREF _Toc501706139 \h </w:instrText>
        </w:r>
        <w:r w:rsidR="00554C8E">
          <w:rPr>
            <w:webHidden/>
          </w:rPr>
        </w:r>
        <w:r w:rsidR="00554C8E">
          <w:rPr>
            <w:webHidden/>
          </w:rPr>
          <w:fldChar w:fldCharType="separate"/>
        </w:r>
        <w:r w:rsidR="00554C8E">
          <w:rPr>
            <w:webHidden/>
          </w:rPr>
          <w:t>17</w:t>
        </w:r>
        <w:r w:rsidR="00554C8E">
          <w:rPr>
            <w:webHidden/>
          </w:rPr>
          <w:fldChar w:fldCharType="end"/>
        </w:r>
      </w:hyperlink>
    </w:p>
    <w:p w14:paraId="6E536B8F" w14:textId="77777777" w:rsidR="00554C8E" w:rsidRDefault="007E5ADD" w:rsidP="00554C8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06140" w:history="1">
        <w:r w:rsidR="00554C8E" w:rsidRPr="00D779E0">
          <w:rPr>
            <w:rStyle w:val="Hyperlink"/>
            <w:noProof/>
          </w:rPr>
          <w:t>Presentation 1: Slide Content</w:t>
        </w:r>
        <w:r w:rsidR="00554C8E">
          <w:rPr>
            <w:noProof/>
            <w:webHidden/>
          </w:rPr>
          <w:tab/>
        </w:r>
        <w:r w:rsidR="00554C8E">
          <w:rPr>
            <w:noProof/>
            <w:webHidden/>
          </w:rPr>
          <w:fldChar w:fldCharType="begin"/>
        </w:r>
        <w:r w:rsidR="00554C8E">
          <w:rPr>
            <w:noProof/>
            <w:webHidden/>
          </w:rPr>
          <w:instrText xml:space="preserve"> PAGEREF _Toc501706140 \h </w:instrText>
        </w:r>
        <w:r w:rsidR="00554C8E">
          <w:rPr>
            <w:noProof/>
            <w:webHidden/>
          </w:rPr>
        </w:r>
        <w:r w:rsidR="00554C8E">
          <w:rPr>
            <w:noProof/>
            <w:webHidden/>
          </w:rPr>
          <w:fldChar w:fldCharType="separate"/>
        </w:r>
        <w:r w:rsidR="00554C8E">
          <w:rPr>
            <w:noProof/>
            <w:webHidden/>
          </w:rPr>
          <w:t>17</w:t>
        </w:r>
        <w:r w:rsidR="00554C8E">
          <w:rPr>
            <w:noProof/>
            <w:webHidden/>
          </w:rPr>
          <w:fldChar w:fldCharType="end"/>
        </w:r>
      </w:hyperlink>
    </w:p>
    <w:p w14:paraId="2D45EBA9" w14:textId="77777777" w:rsidR="00554C8E" w:rsidRDefault="007E5ADD" w:rsidP="00554C8E">
      <w:pPr>
        <w:pStyle w:val="TOC1"/>
        <w:rPr>
          <w:rFonts w:asciiTheme="minorHAnsi" w:eastAsiaTheme="minorEastAsia" w:hAnsiTheme="minorHAnsi" w:cstheme="minorBidi"/>
          <w:b w:val="0"/>
          <w:color w:val="auto"/>
          <w:sz w:val="22"/>
          <w:lang w:eastAsia="en-AU"/>
        </w:rPr>
      </w:pPr>
      <w:hyperlink w:anchor="_Toc501706161" w:history="1">
        <w:r w:rsidR="00554C8E" w:rsidRPr="00D779E0">
          <w:rPr>
            <w:rStyle w:val="Hyperlink"/>
          </w:rPr>
          <w:t>Appendix 4</w:t>
        </w:r>
        <w:r w:rsidR="00554C8E">
          <w:rPr>
            <w:webHidden/>
          </w:rPr>
          <w:tab/>
        </w:r>
        <w:r w:rsidR="00554C8E">
          <w:rPr>
            <w:webHidden/>
          </w:rPr>
          <w:fldChar w:fldCharType="begin"/>
        </w:r>
        <w:r w:rsidR="00554C8E">
          <w:rPr>
            <w:webHidden/>
          </w:rPr>
          <w:instrText xml:space="preserve"> PAGEREF _Toc501706161 \h </w:instrText>
        </w:r>
        <w:r w:rsidR="00554C8E">
          <w:rPr>
            <w:webHidden/>
          </w:rPr>
        </w:r>
        <w:r w:rsidR="00554C8E">
          <w:rPr>
            <w:webHidden/>
          </w:rPr>
          <w:fldChar w:fldCharType="separate"/>
        </w:r>
        <w:r w:rsidR="00554C8E">
          <w:rPr>
            <w:webHidden/>
          </w:rPr>
          <w:t>23</w:t>
        </w:r>
        <w:r w:rsidR="00554C8E">
          <w:rPr>
            <w:webHidden/>
          </w:rPr>
          <w:fldChar w:fldCharType="end"/>
        </w:r>
      </w:hyperlink>
    </w:p>
    <w:p w14:paraId="49B00297" w14:textId="5E6941AC" w:rsidR="00602CC6" w:rsidRPr="00554C8E" w:rsidRDefault="007E5ADD" w:rsidP="00554C8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06162" w:history="1">
        <w:r w:rsidR="00554C8E" w:rsidRPr="00D779E0">
          <w:rPr>
            <w:rStyle w:val="Hyperlink"/>
            <w:noProof/>
          </w:rPr>
          <w:t>Presentation 2: Slide Content</w:t>
        </w:r>
        <w:r w:rsidR="00554C8E">
          <w:rPr>
            <w:noProof/>
            <w:webHidden/>
          </w:rPr>
          <w:tab/>
        </w:r>
        <w:r w:rsidR="00554C8E">
          <w:rPr>
            <w:noProof/>
            <w:webHidden/>
          </w:rPr>
          <w:fldChar w:fldCharType="begin"/>
        </w:r>
        <w:r w:rsidR="00554C8E">
          <w:rPr>
            <w:noProof/>
            <w:webHidden/>
          </w:rPr>
          <w:instrText xml:space="preserve"> PAGEREF _Toc501706162 \h </w:instrText>
        </w:r>
        <w:r w:rsidR="00554C8E">
          <w:rPr>
            <w:noProof/>
            <w:webHidden/>
          </w:rPr>
        </w:r>
        <w:r w:rsidR="00554C8E">
          <w:rPr>
            <w:noProof/>
            <w:webHidden/>
          </w:rPr>
          <w:fldChar w:fldCharType="separate"/>
        </w:r>
        <w:r w:rsidR="00554C8E">
          <w:rPr>
            <w:noProof/>
            <w:webHidden/>
          </w:rPr>
          <w:t>23</w:t>
        </w:r>
        <w:r w:rsidR="00554C8E">
          <w:rPr>
            <w:noProof/>
            <w:webHidden/>
          </w:rPr>
          <w:fldChar w:fldCharType="end"/>
        </w:r>
      </w:hyperlink>
      <w:r w:rsidR="00554C8E">
        <w:fldChar w:fldCharType="end"/>
      </w:r>
    </w:p>
    <w:p w14:paraId="25785C96" w14:textId="77777777" w:rsidR="00554C8E" w:rsidRDefault="00554C8E" w:rsidP="004C1842">
      <w:pPr>
        <w:spacing w:after="0"/>
      </w:pPr>
    </w:p>
    <w:p w14:paraId="00602E68" w14:textId="77777777" w:rsidR="00602CC6" w:rsidRDefault="00602CC6" w:rsidP="00602CC6">
      <w:pPr>
        <w:pStyle w:val="Heading1"/>
      </w:pPr>
      <w:bookmarkStart w:id="13" w:name="_Toc500846460"/>
      <w:bookmarkStart w:id="14" w:name="_Toc501706127"/>
      <w:r>
        <w:t>List of Tables</w:t>
      </w:r>
      <w:bookmarkEnd w:id="13"/>
      <w:bookmarkEnd w:id="14"/>
    </w:p>
    <w:bookmarkStart w:id="15" w:name="_Toc500846461"/>
    <w:p w14:paraId="6DBFF81B" w14:textId="77777777" w:rsidR="00554C8E" w:rsidRPr="00554C8E" w:rsidRDefault="00554C8E">
      <w:pPr>
        <w:pStyle w:val="TOC1"/>
        <w:rPr>
          <w:rFonts w:asciiTheme="minorHAnsi" w:eastAsiaTheme="minorEastAsia" w:hAnsiTheme="minorHAnsi" w:cstheme="minorBidi"/>
          <w:b w:val="0"/>
          <w:color w:val="auto"/>
          <w:sz w:val="22"/>
          <w:lang w:eastAsia="en-AU"/>
        </w:rPr>
      </w:pPr>
      <w:r w:rsidRPr="00554C8E">
        <w:rPr>
          <w:b w:val="0"/>
        </w:rPr>
        <w:fldChar w:fldCharType="begin"/>
      </w:r>
      <w:r w:rsidRPr="00554C8E">
        <w:rPr>
          <w:b w:val="0"/>
        </w:rPr>
        <w:instrText xml:space="preserve"> TOC \h \z \t "Table Titles,1" </w:instrText>
      </w:r>
      <w:r w:rsidRPr="00554C8E">
        <w:rPr>
          <w:b w:val="0"/>
        </w:rPr>
        <w:fldChar w:fldCharType="separate"/>
      </w:r>
      <w:hyperlink w:anchor="_Toc501706202" w:history="1">
        <w:r w:rsidRPr="00554C8E">
          <w:rPr>
            <w:rStyle w:val="Hyperlink"/>
            <w:b w:val="0"/>
          </w:rPr>
          <w:t>Table 1: Project objectives</w:t>
        </w:r>
        <w:r w:rsidRPr="00554C8E">
          <w:rPr>
            <w:b w:val="0"/>
            <w:webHidden/>
          </w:rPr>
          <w:tab/>
        </w:r>
        <w:r w:rsidRPr="00554C8E">
          <w:rPr>
            <w:b w:val="0"/>
            <w:webHidden/>
          </w:rPr>
          <w:fldChar w:fldCharType="begin"/>
        </w:r>
        <w:r w:rsidRPr="00554C8E">
          <w:rPr>
            <w:b w:val="0"/>
            <w:webHidden/>
          </w:rPr>
          <w:instrText xml:space="preserve"> PAGEREF _Toc501706202 \h </w:instrText>
        </w:r>
        <w:r w:rsidRPr="00554C8E">
          <w:rPr>
            <w:b w:val="0"/>
            <w:webHidden/>
          </w:rPr>
        </w:r>
        <w:r w:rsidRPr="00554C8E">
          <w:rPr>
            <w:b w:val="0"/>
            <w:webHidden/>
          </w:rPr>
          <w:fldChar w:fldCharType="separate"/>
        </w:r>
        <w:r>
          <w:rPr>
            <w:b w:val="0"/>
            <w:webHidden/>
          </w:rPr>
          <w:t>5</w:t>
        </w:r>
        <w:r w:rsidRPr="00554C8E">
          <w:rPr>
            <w:b w:val="0"/>
            <w:webHidden/>
          </w:rPr>
          <w:fldChar w:fldCharType="end"/>
        </w:r>
      </w:hyperlink>
    </w:p>
    <w:p w14:paraId="789E061D" w14:textId="77777777" w:rsidR="00554C8E" w:rsidRPr="00554C8E" w:rsidRDefault="007E5ADD">
      <w:pPr>
        <w:pStyle w:val="TOC1"/>
        <w:rPr>
          <w:rFonts w:asciiTheme="minorHAnsi" w:eastAsiaTheme="minorEastAsia" w:hAnsiTheme="minorHAnsi" w:cstheme="minorBidi"/>
          <w:b w:val="0"/>
          <w:color w:val="auto"/>
          <w:sz w:val="22"/>
          <w:lang w:eastAsia="en-AU"/>
        </w:rPr>
      </w:pPr>
      <w:hyperlink w:anchor="_Toc501706203" w:history="1">
        <w:r w:rsidR="00554C8E" w:rsidRPr="00554C8E">
          <w:rPr>
            <w:rStyle w:val="Hyperlink"/>
            <w:b w:val="0"/>
          </w:rPr>
          <w:t>Table 2: Project activities, milestones and KPIs</w:t>
        </w:r>
        <w:r w:rsidR="00554C8E" w:rsidRPr="00554C8E">
          <w:rPr>
            <w:b w:val="0"/>
            <w:webHidden/>
          </w:rPr>
          <w:tab/>
        </w:r>
        <w:r w:rsidR="00554C8E" w:rsidRPr="00554C8E">
          <w:rPr>
            <w:b w:val="0"/>
            <w:webHidden/>
          </w:rPr>
          <w:fldChar w:fldCharType="begin"/>
        </w:r>
        <w:r w:rsidR="00554C8E" w:rsidRPr="00554C8E">
          <w:rPr>
            <w:b w:val="0"/>
            <w:webHidden/>
          </w:rPr>
          <w:instrText xml:space="preserve"> PAGEREF _Toc501706203 \h </w:instrText>
        </w:r>
        <w:r w:rsidR="00554C8E" w:rsidRPr="00554C8E">
          <w:rPr>
            <w:b w:val="0"/>
            <w:webHidden/>
          </w:rPr>
        </w:r>
        <w:r w:rsidR="00554C8E" w:rsidRPr="00554C8E">
          <w:rPr>
            <w:b w:val="0"/>
            <w:webHidden/>
          </w:rPr>
          <w:fldChar w:fldCharType="separate"/>
        </w:r>
        <w:r w:rsidR="00554C8E">
          <w:rPr>
            <w:b w:val="0"/>
            <w:webHidden/>
          </w:rPr>
          <w:t>6</w:t>
        </w:r>
        <w:r w:rsidR="00554C8E" w:rsidRPr="00554C8E">
          <w:rPr>
            <w:b w:val="0"/>
            <w:webHidden/>
          </w:rPr>
          <w:fldChar w:fldCharType="end"/>
        </w:r>
      </w:hyperlink>
    </w:p>
    <w:p w14:paraId="615D6C5C" w14:textId="77777777" w:rsidR="00554C8E" w:rsidRPr="00554C8E" w:rsidRDefault="007E5ADD">
      <w:pPr>
        <w:pStyle w:val="TOC1"/>
        <w:rPr>
          <w:rFonts w:asciiTheme="minorHAnsi" w:eastAsiaTheme="minorEastAsia" w:hAnsiTheme="minorHAnsi" w:cstheme="minorBidi"/>
          <w:b w:val="0"/>
          <w:color w:val="auto"/>
          <w:sz w:val="22"/>
          <w:lang w:eastAsia="en-AU"/>
        </w:rPr>
      </w:pPr>
      <w:hyperlink w:anchor="_Toc501706204" w:history="1">
        <w:r w:rsidR="00554C8E" w:rsidRPr="00554C8E">
          <w:rPr>
            <w:rStyle w:val="Hyperlink"/>
            <w:b w:val="0"/>
          </w:rPr>
          <w:t>Table 3: Additional materials produced over the course of the project</w:t>
        </w:r>
        <w:r w:rsidR="00554C8E" w:rsidRPr="00554C8E">
          <w:rPr>
            <w:b w:val="0"/>
            <w:webHidden/>
          </w:rPr>
          <w:tab/>
        </w:r>
        <w:r w:rsidR="00554C8E" w:rsidRPr="00554C8E">
          <w:rPr>
            <w:b w:val="0"/>
            <w:webHidden/>
          </w:rPr>
          <w:fldChar w:fldCharType="begin"/>
        </w:r>
        <w:r w:rsidR="00554C8E" w:rsidRPr="00554C8E">
          <w:rPr>
            <w:b w:val="0"/>
            <w:webHidden/>
          </w:rPr>
          <w:instrText xml:space="preserve"> PAGEREF _Toc501706204 \h </w:instrText>
        </w:r>
        <w:r w:rsidR="00554C8E" w:rsidRPr="00554C8E">
          <w:rPr>
            <w:b w:val="0"/>
            <w:webHidden/>
          </w:rPr>
        </w:r>
        <w:r w:rsidR="00554C8E" w:rsidRPr="00554C8E">
          <w:rPr>
            <w:b w:val="0"/>
            <w:webHidden/>
          </w:rPr>
          <w:fldChar w:fldCharType="separate"/>
        </w:r>
        <w:r w:rsidR="00554C8E">
          <w:rPr>
            <w:b w:val="0"/>
            <w:webHidden/>
          </w:rPr>
          <w:t>10</w:t>
        </w:r>
        <w:r w:rsidR="00554C8E" w:rsidRPr="00554C8E">
          <w:rPr>
            <w:b w:val="0"/>
            <w:webHidden/>
          </w:rPr>
          <w:fldChar w:fldCharType="end"/>
        </w:r>
      </w:hyperlink>
    </w:p>
    <w:p w14:paraId="04E0ED34" w14:textId="77777777" w:rsidR="00C53FBF" w:rsidRPr="00554C8E" w:rsidRDefault="00554C8E">
      <w:pPr>
        <w:spacing w:after="0"/>
        <w:rPr>
          <w:rFonts w:eastAsia="Times New Roman"/>
          <w:bCs/>
          <w:kern w:val="32"/>
          <w:sz w:val="40"/>
          <w:szCs w:val="32"/>
        </w:rPr>
      </w:pPr>
      <w:r w:rsidRPr="00554C8E">
        <w:fldChar w:fldCharType="end"/>
      </w:r>
      <w:r w:rsidR="00C53FBF" w:rsidRPr="00554C8E">
        <w:br w:type="page"/>
      </w:r>
    </w:p>
    <w:p w14:paraId="43F897D1" w14:textId="77777777" w:rsidR="003334B1" w:rsidRDefault="003334B1" w:rsidP="004C2EC8">
      <w:pPr>
        <w:pStyle w:val="Heading1"/>
      </w:pPr>
      <w:bookmarkStart w:id="16" w:name="_Toc501706128"/>
      <w:r>
        <w:lastRenderedPageBreak/>
        <w:t>1. PROJECT SUMMARY (Conditions of Grant, clause 2.2(a)-(e) of Part A)</w:t>
      </w:r>
      <w:bookmarkEnd w:id="15"/>
      <w:bookmarkEnd w:id="16"/>
    </w:p>
    <w:p w14:paraId="32E5106B" w14:textId="77777777" w:rsidR="003334B1" w:rsidRDefault="003334B1" w:rsidP="004C2EC8">
      <w:pPr>
        <w:pStyle w:val="Heading2"/>
      </w:pPr>
      <w:bookmarkStart w:id="17" w:name="_Toc500846462"/>
      <w:bookmarkStart w:id="18" w:name="_Toc501706129"/>
      <w:r>
        <w:t>Objectives</w:t>
      </w:r>
      <w:bookmarkEnd w:id="17"/>
      <w:bookmarkEnd w:id="18"/>
    </w:p>
    <w:p w14:paraId="18B3A440" w14:textId="77777777" w:rsidR="004C2EC8" w:rsidRPr="00151F16" w:rsidRDefault="003334B1" w:rsidP="003334B1">
      <w:pPr>
        <w:rPr>
          <w:i/>
        </w:rPr>
      </w:pPr>
      <w:r w:rsidRPr="00151F16">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14:paraId="3EB0FAC0" w14:textId="77777777" w:rsidR="004C2EC8" w:rsidRDefault="004C2EC8" w:rsidP="003334B1"/>
    <w:p w14:paraId="269066E0" w14:textId="77777777" w:rsidR="004C2EC8" w:rsidRDefault="004C2EC8" w:rsidP="004C2EC8">
      <w:pPr>
        <w:pStyle w:val="TableTitles"/>
      </w:pPr>
      <w:bookmarkStart w:id="19" w:name="_Toc500845788"/>
      <w:bookmarkStart w:id="20" w:name="_Toc501706202"/>
      <w:r>
        <w:t xml:space="preserve">Table </w:t>
      </w:r>
      <w:r w:rsidR="007E5ADD">
        <w:fldChar w:fldCharType="begin"/>
      </w:r>
      <w:r w:rsidR="007E5ADD">
        <w:instrText xml:space="preserve"> SEQ Table \* ARABIC </w:instrText>
      </w:r>
      <w:r w:rsidR="007E5ADD">
        <w:fldChar w:fldCharType="separate"/>
      </w:r>
      <w:r w:rsidR="0092120F">
        <w:rPr>
          <w:noProof/>
        </w:rPr>
        <w:t>1</w:t>
      </w:r>
      <w:r w:rsidR="007E5ADD">
        <w:rPr>
          <w:noProof/>
        </w:rPr>
        <w:fldChar w:fldCharType="end"/>
      </w:r>
      <w:r>
        <w:t>: Project objectives</w:t>
      </w:r>
      <w:bookmarkEnd w:id="19"/>
      <w:bookmarkEnd w:id="20"/>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92120F" w14:paraId="4B919E8E" w14:textId="77777777" w:rsidTr="00E27288">
        <w:trPr>
          <w:tblHeader/>
        </w:trPr>
        <w:tc>
          <w:tcPr>
            <w:tcW w:w="4508" w:type="dxa"/>
            <w:shd w:val="clear" w:color="auto" w:fill="ED7D31" w:themeFill="accent2"/>
          </w:tcPr>
          <w:p w14:paraId="0CC77206" w14:textId="77777777" w:rsidR="004C2EC8" w:rsidRPr="0092120F" w:rsidRDefault="004C2EC8" w:rsidP="0092120F">
            <w:pPr>
              <w:pStyle w:val="TableText"/>
              <w:rPr>
                <w:b/>
                <w:color w:val="FFFFFF" w:themeColor="background1"/>
              </w:rPr>
            </w:pPr>
            <w:r w:rsidRPr="0092120F">
              <w:rPr>
                <w:b/>
                <w:color w:val="FFFFFF" w:themeColor="background1"/>
              </w:rPr>
              <w:t>IDENTIFIED OBJECTIVE</w:t>
            </w:r>
          </w:p>
        </w:tc>
        <w:tc>
          <w:tcPr>
            <w:tcW w:w="4508" w:type="dxa"/>
            <w:shd w:val="clear" w:color="auto" w:fill="ED7D31" w:themeFill="accent2"/>
          </w:tcPr>
          <w:p w14:paraId="5A6E1111" w14:textId="77777777" w:rsidR="004C2EC8" w:rsidRPr="0092120F" w:rsidRDefault="004C2EC8" w:rsidP="0092120F">
            <w:pPr>
              <w:pStyle w:val="TableText"/>
              <w:rPr>
                <w:b/>
                <w:color w:val="FFFFFF" w:themeColor="background1"/>
              </w:rPr>
            </w:pPr>
            <w:r w:rsidRPr="0092120F">
              <w:rPr>
                <w:b/>
                <w:color w:val="FFFFFF" w:themeColor="background1"/>
              </w:rPr>
              <w:t>EXTENT TO WHICH THE OBJECTIVE WAS MET</w:t>
            </w:r>
          </w:p>
        </w:tc>
      </w:tr>
      <w:tr w:rsidR="0092120F" w:rsidRPr="0092120F" w14:paraId="631479E7" w14:textId="77777777" w:rsidTr="00E27288">
        <w:tc>
          <w:tcPr>
            <w:tcW w:w="4508" w:type="dxa"/>
          </w:tcPr>
          <w:p w14:paraId="2C7C7E36" w14:textId="77777777" w:rsidR="0092120F" w:rsidRPr="00D07368" w:rsidRDefault="0092120F" w:rsidP="0092120F">
            <w:pPr>
              <w:pStyle w:val="TableText"/>
            </w:pPr>
            <w:r w:rsidRPr="00D07368">
              <w:t>Overall objective -­‐To build an evidence base for the development of resources and strategies to help students manage and curate their digital footprints.</w:t>
            </w:r>
          </w:p>
        </w:tc>
        <w:tc>
          <w:tcPr>
            <w:tcW w:w="4508" w:type="dxa"/>
          </w:tcPr>
          <w:p w14:paraId="3F02A22D" w14:textId="77777777" w:rsidR="0092120F" w:rsidRPr="00D07368" w:rsidRDefault="0092120F" w:rsidP="0092120F">
            <w:pPr>
              <w:pStyle w:val="TableText"/>
            </w:pPr>
            <w:r w:rsidRPr="00D07368">
              <w:t>An evidence base was developed through meeting the various sub-­‐objectives of the project – as detailed below.</w:t>
            </w:r>
          </w:p>
        </w:tc>
      </w:tr>
      <w:tr w:rsidR="0092120F" w:rsidRPr="0092120F" w14:paraId="700D3B6C" w14:textId="77777777" w:rsidTr="00E27288">
        <w:tc>
          <w:tcPr>
            <w:tcW w:w="4508" w:type="dxa"/>
          </w:tcPr>
          <w:p w14:paraId="23957FCA" w14:textId="77777777" w:rsidR="0092120F" w:rsidRPr="00D07368" w:rsidRDefault="0092120F" w:rsidP="0092120F">
            <w:pPr>
              <w:pStyle w:val="TableText"/>
            </w:pPr>
            <w:r w:rsidRPr="00D07368">
              <w:t>-­‐To investigate the digital footprint knowledge and behaviour of students from traditional and non-­‐ traditional backgrounds</w:t>
            </w:r>
          </w:p>
        </w:tc>
        <w:tc>
          <w:tcPr>
            <w:tcW w:w="4508" w:type="dxa"/>
          </w:tcPr>
          <w:p w14:paraId="39543F4D" w14:textId="77777777" w:rsidR="0092120F" w:rsidRPr="00D07368" w:rsidRDefault="0092120F" w:rsidP="0092120F">
            <w:pPr>
              <w:pStyle w:val="TableText"/>
            </w:pPr>
            <w:r w:rsidRPr="00D07368">
              <w:t>This was met through an online survey of 635 university students from 27 universities across Australia and focus groups with 30 students at the University of Newcastle.</w:t>
            </w:r>
          </w:p>
        </w:tc>
      </w:tr>
      <w:tr w:rsidR="0092120F" w:rsidRPr="0092120F" w14:paraId="0DE83E96" w14:textId="77777777" w:rsidTr="00E27288">
        <w:tc>
          <w:tcPr>
            <w:tcW w:w="4508" w:type="dxa"/>
          </w:tcPr>
          <w:p w14:paraId="46AD7EE4" w14:textId="77777777" w:rsidR="0092120F" w:rsidRPr="00D07368" w:rsidRDefault="0092120F" w:rsidP="0092120F">
            <w:pPr>
              <w:pStyle w:val="TableText"/>
            </w:pPr>
            <w:r w:rsidRPr="00D07368">
              <w:t>-­‐Investigating the approaches of higher education institutions in educating undergraduate students about managing and curating digital footprints for successful personal and professional outcomes</w:t>
            </w:r>
          </w:p>
        </w:tc>
        <w:tc>
          <w:tcPr>
            <w:tcW w:w="4508" w:type="dxa"/>
          </w:tcPr>
          <w:p w14:paraId="08E9D6F6" w14:textId="77777777" w:rsidR="0092120F" w:rsidRPr="00D07368" w:rsidRDefault="0092120F" w:rsidP="0092120F">
            <w:pPr>
              <w:pStyle w:val="TableText"/>
            </w:pPr>
            <w:r w:rsidRPr="00D07368">
              <w:t>A desktop audit of 45 universities in Australia was performed. This audit examined the digital footprint resources that were publicly available for students’ digital footprint education.</w:t>
            </w:r>
          </w:p>
        </w:tc>
      </w:tr>
      <w:tr w:rsidR="0092120F" w:rsidRPr="0092120F" w14:paraId="69A789D1" w14:textId="77777777" w:rsidTr="00E27288">
        <w:tc>
          <w:tcPr>
            <w:tcW w:w="4508" w:type="dxa"/>
          </w:tcPr>
          <w:p w14:paraId="21B5C235" w14:textId="77777777" w:rsidR="0092120F" w:rsidRPr="00D07368" w:rsidRDefault="0092120F" w:rsidP="0092120F">
            <w:pPr>
              <w:pStyle w:val="TableText"/>
            </w:pPr>
            <w:r w:rsidRPr="00D07368">
              <w:t>-­‐Identifying examples of evidence informed practice for education of undergraduate students regarding digital footprint management.</w:t>
            </w:r>
          </w:p>
        </w:tc>
        <w:tc>
          <w:tcPr>
            <w:tcW w:w="4508" w:type="dxa"/>
          </w:tcPr>
          <w:p w14:paraId="54E82A31" w14:textId="77777777" w:rsidR="0092120F" w:rsidRDefault="0092120F" w:rsidP="0092120F">
            <w:pPr>
              <w:pStyle w:val="TableText"/>
            </w:pPr>
            <w:r w:rsidRPr="00D07368">
              <w:t>A Delphi survey was performed. This survey was of 53 experts in digital technology and education and sought respondents’ expertise on best practice for digital footprint management.</w:t>
            </w:r>
          </w:p>
        </w:tc>
      </w:tr>
    </w:tbl>
    <w:p w14:paraId="5B5F05F8" w14:textId="77777777" w:rsidR="003334B1" w:rsidRDefault="003334B1" w:rsidP="003334B1"/>
    <w:p w14:paraId="6774DC46" w14:textId="77777777" w:rsidR="003334B1" w:rsidRDefault="003334B1" w:rsidP="004C2EC8">
      <w:pPr>
        <w:pStyle w:val="Heading2"/>
      </w:pPr>
      <w:bookmarkStart w:id="21" w:name="_Toc500846463"/>
      <w:bookmarkStart w:id="22" w:name="_Toc501706130"/>
      <w:r>
        <w:t>Project Activities, Milestones and Key Performance Indicators</w:t>
      </w:r>
      <w:bookmarkEnd w:id="21"/>
      <w:bookmarkEnd w:id="22"/>
    </w:p>
    <w:p w14:paraId="093359D3" w14:textId="77777777" w:rsidR="003334B1" w:rsidRPr="00151F16" w:rsidRDefault="003334B1" w:rsidP="003334B1">
      <w:pPr>
        <w:rPr>
          <w:i/>
        </w:rPr>
      </w:pPr>
      <w:r w:rsidRPr="00151F16">
        <w:rPr>
          <w:i/>
        </w:rPr>
        <w:t>Below, please specify whether:</w:t>
      </w:r>
    </w:p>
    <w:p w14:paraId="1209B8D0" w14:textId="77777777" w:rsidR="003334B1" w:rsidRPr="00151F16" w:rsidRDefault="003334B1" w:rsidP="004C2EC8">
      <w:pPr>
        <w:pStyle w:val="Bullets"/>
        <w:rPr>
          <w:i/>
        </w:rPr>
      </w:pPr>
      <w:r w:rsidRPr="00151F16">
        <w:rPr>
          <w:i/>
        </w:rPr>
        <w:t xml:space="preserve">all project Activities specified in Schedule 1 of the Conditions of Grant </w:t>
      </w:r>
      <w:r w:rsidR="004C2EC8" w:rsidRPr="00151F16">
        <w:rPr>
          <w:i/>
        </w:rPr>
        <w:br/>
      </w:r>
      <w:r w:rsidRPr="00151F16">
        <w:rPr>
          <w:i/>
        </w:rPr>
        <w:t>were completed</w:t>
      </w:r>
    </w:p>
    <w:p w14:paraId="1A03D024" w14:textId="77777777" w:rsidR="003334B1" w:rsidRPr="00151F16" w:rsidRDefault="003334B1" w:rsidP="004C2EC8">
      <w:pPr>
        <w:pStyle w:val="Bullets"/>
        <w:rPr>
          <w:i/>
        </w:rPr>
      </w:pPr>
      <w:r w:rsidRPr="00151F16">
        <w:rPr>
          <w:i/>
        </w:rPr>
        <w:t xml:space="preserve">all Project Milestones specified in Schedule 1 of the Conditions of Grant </w:t>
      </w:r>
      <w:r w:rsidR="004C2EC8" w:rsidRPr="00151F16">
        <w:rPr>
          <w:i/>
        </w:rPr>
        <w:br/>
      </w:r>
      <w:r w:rsidRPr="00151F16">
        <w:rPr>
          <w:i/>
        </w:rPr>
        <w:t>were completed</w:t>
      </w:r>
    </w:p>
    <w:p w14:paraId="1F54C0FC" w14:textId="77777777" w:rsidR="003334B1" w:rsidRPr="00151F16" w:rsidRDefault="003334B1" w:rsidP="004C2EC8">
      <w:pPr>
        <w:pStyle w:val="Bullets"/>
        <w:rPr>
          <w:i/>
        </w:rPr>
      </w:pPr>
      <w:r w:rsidRPr="00151F16">
        <w:rPr>
          <w:i/>
        </w:rPr>
        <w:t xml:space="preserve">all Key Performance Indicators specified in Schedule 1 of the Conditions of </w:t>
      </w:r>
      <w:r w:rsidR="004C2EC8" w:rsidRPr="00151F16">
        <w:rPr>
          <w:i/>
        </w:rPr>
        <w:br/>
      </w:r>
      <w:r w:rsidRPr="00151F16">
        <w:rPr>
          <w:i/>
        </w:rPr>
        <w:t>Grant were met.</w:t>
      </w:r>
    </w:p>
    <w:p w14:paraId="117C371A" w14:textId="77777777" w:rsidR="003334B1" w:rsidRDefault="003334B1" w:rsidP="003334B1">
      <w:pPr>
        <w:rPr>
          <w:i/>
        </w:rPr>
      </w:pPr>
      <w:r w:rsidRPr="00151F16">
        <w:rPr>
          <w:i/>
        </w:rPr>
        <w:t xml:space="preserve">Where obligations established in the Conditions of Grant were not met, identify these and provide an explanation of </w:t>
      </w:r>
      <w:r w:rsidR="004C2EC8" w:rsidRPr="00151F16">
        <w:rPr>
          <w:i/>
        </w:rPr>
        <w:t>circumstances and consequences.</w:t>
      </w:r>
    </w:p>
    <w:p w14:paraId="655A92B8" w14:textId="77777777" w:rsidR="0092120F" w:rsidRDefault="0092120F" w:rsidP="003334B1">
      <w:pPr>
        <w:rPr>
          <w:i/>
        </w:rPr>
      </w:pPr>
    </w:p>
    <w:p w14:paraId="5EBB9879" w14:textId="77777777" w:rsidR="0092120F" w:rsidRDefault="0092120F" w:rsidP="003334B1">
      <w:pPr>
        <w:rPr>
          <w:i/>
        </w:rPr>
      </w:pPr>
    </w:p>
    <w:p w14:paraId="5DD54EEB" w14:textId="77777777" w:rsidR="0092120F" w:rsidRPr="00151F16" w:rsidRDefault="0092120F" w:rsidP="003334B1">
      <w:pPr>
        <w:rPr>
          <w:i/>
        </w:rPr>
      </w:pPr>
    </w:p>
    <w:p w14:paraId="5B417BF7" w14:textId="77777777" w:rsidR="0092120F" w:rsidRDefault="0092120F" w:rsidP="0092120F">
      <w:pPr>
        <w:pStyle w:val="TableTitles"/>
      </w:pPr>
    </w:p>
    <w:p w14:paraId="7A3D9076" w14:textId="77777777" w:rsidR="0092120F" w:rsidRDefault="0092120F" w:rsidP="0092120F">
      <w:pPr>
        <w:pStyle w:val="TableTitles"/>
      </w:pPr>
      <w:bookmarkStart w:id="23" w:name="_Toc501706203"/>
      <w:r>
        <w:lastRenderedPageBreak/>
        <w:t xml:space="preserve">Table </w:t>
      </w:r>
      <w:r w:rsidR="007E5ADD">
        <w:fldChar w:fldCharType="begin"/>
      </w:r>
      <w:r w:rsidR="007E5ADD">
        <w:instrText xml:space="preserve"> SEQ Table \* ARABIC </w:instrText>
      </w:r>
      <w:r w:rsidR="007E5ADD">
        <w:fldChar w:fldCharType="separate"/>
      </w:r>
      <w:r>
        <w:rPr>
          <w:noProof/>
        </w:rPr>
        <w:t>2</w:t>
      </w:r>
      <w:r w:rsidR="007E5ADD">
        <w:rPr>
          <w:noProof/>
        </w:rPr>
        <w:fldChar w:fldCharType="end"/>
      </w:r>
      <w:r>
        <w:t>: Project activities, milestones and KPIs</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1E0" w:firstRow="1" w:lastRow="1" w:firstColumn="1" w:lastColumn="1" w:noHBand="0" w:noVBand="0"/>
        <w:tblCaption w:val="Table 2"/>
        <w:tblDescription w:val="Project activities, milestones and KPIs, split into: timeframe; planned activities and milestones; project activities and milestones completed; identified KPIs; and KPIs outcome."/>
      </w:tblPr>
      <w:tblGrid>
        <w:gridCol w:w="1130"/>
        <w:gridCol w:w="1701"/>
        <w:gridCol w:w="1701"/>
        <w:gridCol w:w="1700"/>
        <w:gridCol w:w="2784"/>
      </w:tblGrid>
      <w:tr w:rsidR="0092120F" w:rsidRPr="0092120F" w14:paraId="33258A0B" w14:textId="77777777" w:rsidTr="00E27288">
        <w:trPr>
          <w:tblHeader/>
        </w:trPr>
        <w:tc>
          <w:tcPr>
            <w:tcW w:w="1130" w:type="dxa"/>
            <w:tcBorders>
              <w:bottom w:val="single" w:sz="4" w:space="0" w:color="auto"/>
            </w:tcBorders>
            <w:shd w:val="clear" w:color="auto" w:fill="ED7D31" w:themeFill="accent2"/>
          </w:tcPr>
          <w:p w14:paraId="26DC07FD" w14:textId="77777777" w:rsidR="0092120F" w:rsidRPr="0092120F" w:rsidRDefault="0092120F" w:rsidP="0092120F">
            <w:pPr>
              <w:pStyle w:val="TableText"/>
              <w:rPr>
                <w:rFonts w:eastAsia="Calibri"/>
                <w:b/>
                <w:color w:val="FFFFFF" w:themeColor="background1"/>
              </w:rPr>
            </w:pPr>
            <w:r w:rsidRPr="0092120F">
              <w:rPr>
                <w:rFonts w:eastAsia="Calibri"/>
                <w:b/>
                <w:color w:val="FFFFFF" w:themeColor="background1"/>
              </w:rPr>
              <w:t>TIME</w:t>
            </w:r>
            <w:r>
              <w:rPr>
                <w:rFonts w:eastAsia="Calibri"/>
                <w:b/>
                <w:color w:val="FFFFFF" w:themeColor="background1"/>
              </w:rPr>
              <w:t xml:space="preserve"> </w:t>
            </w:r>
            <w:r w:rsidRPr="0092120F">
              <w:rPr>
                <w:rFonts w:eastAsia="Calibri"/>
                <w:b/>
                <w:color w:val="FFFFFF" w:themeColor="background1"/>
              </w:rPr>
              <w:t>FRAME</w:t>
            </w:r>
          </w:p>
        </w:tc>
        <w:tc>
          <w:tcPr>
            <w:tcW w:w="1701" w:type="dxa"/>
            <w:shd w:val="clear" w:color="auto" w:fill="ED7D31" w:themeFill="accent2"/>
          </w:tcPr>
          <w:p w14:paraId="622B37F8" w14:textId="77777777" w:rsidR="0092120F" w:rsidRPr="0092120F" w:rsidRDefault="0092120F" w:rsidP="0092120F">
            <w:pPr>
              <w:pStyle w:val="TableText"/>
              <w:rPr>
                <w:rFonts w:eastAsia="Calibri"/>
                <w:b/>
                <w:color w:val="FFFFFF" w:themeColor="background1"/>
              </w:rPr>
            </w:pPr>
            <w:r w:rsidRPr="0092120F">
              <w:rPr>
                <w:rFonts w:eastAsia="Calibri"/>
                <w:b/>
                <w:color w:val="FFFFFF" w:themeColor="background1"/>
              </w:rPr>
              <w:t>PLANNED ACTIVITIES AND</w:t>
            </w:r>
          </w:p>
          <w:p w14:paraId="2F0F14BD" w14:textId="77777777" w:rsidR="0092120F" w:rsidRPr="0092120F" w:rsidRDefault="0092120F" w:rsidP="0092120F">
            <w:pPr>
              <w:pStyle w:val="TableText"/>
              <w:rPr>
                <w:rFonts w:eastAsia="Calibri"/>
                <w:b/>
                <w:color w:val="FFFFFF" w:themeColor="background1"/>
              </w:rPr>
            </w:pPr>
            <w:r w:rsidRPr="0092120F">
              <w:rPr>
                <w:rFonts w:eastAsia="Calibri"/>
                <w:b/>
                <w:color w:val="FFFFFF" w:themeColor="background1"/>
              </w:rPr>
              <w:t>MILESTONES</w:t>
            </w:r>
          </w:p>
        </w:tc>
        <w:tc>
          <w:tcPr>
            <w:tcW w:w="1701" w:type="dxa"/>
            <w:shd w:val="clear" w:color="auto" w:fill="ED7D31" w:themeFill="accent2"/>
          </w:tcPr>
          <w:p w14:paraId="709B62DC" w14:textId="77777777" w:rsidR="0092120F" w:rsidRPr="0092120F" w:rsidRDefault="0092120F" w:rsidP="0092120F">
            <w:pPr>
              <w:pStyle w:val="TableText"/>
              <w:rPr>
                <w:rFonts w:eastAsia="Calibri"/>
                <w:b/>
                <w:color w:val="FFFFFF" w:themeColor="background1"/>
              </w:rPr>
            </w:pPr>
            <w:r w:rsidRPr="0092120F">
              <w:rPr>
                <w:rFonts w:eastAsia="Calibri"/>
                <w:b/>
                <w:color w:val="FFFFFF" w:themeColor="background1"/>
              </w:rPr>
              <w:t>PROJECT ACTIVITIES AND MILESTONES COMPLETED</w:t>
            </w:r>
          </w:p>
        </w:tc>
        <w:tc>
          <w:tcPr>
            <w:tcW w:w="1700" w:type="dxa"/>
            <w:shd w:val="clear" w:color="auto" w:fill="ED7D31" w:themeFill="accent2"/>
          </w:tcPr>
          <w:p w14:paraId="142C87B6" w14:textId="77777777" w:rsidR="0092120F" w:rsidRPr="0092120F" w:rsidRDefault="0092120F" w:rsidP="0092120F">
            <w:pPr>
              <w:pStyle w:val="TableText"/>
              <w:rPr>
                <w:rFonts w:eastAsia="Calibri"/>
                <w:b/>
                <w:color w:val="FFFFFF" w:themeColor="background1"/>
              </w:rPr>
            </w:pPr>
            <w:r w:rsidRPr="0092120F">
              <w:rPr>
                <w:rFonts w:eastAsia="Calibri"/>
                <w:b/>
                <w:color w:val="FFFFFF" w:themeColor="background1"/>
              </w:rPr>
              <w:t>IDENTIFIED KEY PERFORMANCE INDICATORS</w:t>
            </w:r>
          </w:p>
        </w:tc>
        <w:tc>
          <w:tcPr>
            <w:tcW w:w="2784" w:type="dxa"/>
            <w:shd w:val="clear" w:color="auto" w:fill="ED7D31" w:themeFill="accent2"/>
          </w:tcPr>
          <w:p w14:paraId="0B5F1947" w14:textId="77777777" w:rsidR="0092120F" w:rsidRPr="0092120F" w:rsidRDefault="0092120F" w:rsidP="0092120F">
            <w:pPr>
              <w:pStyle w:val="TableText"/>
              <w:rPr>
                <w:rFonts w:eastAsia="Calibri"/>
                <w:b/>
                <w:color w:val="FFFFFF" w:themeColor="background1"/>
              </w:rPr>
            </w:pPr>
            <w:r w:rsidRPr="0092120F">
              <w:rPr>
                <w:rFonts w:eastAsia="Calibri"/>
                <w:b/>
                <w:color w:val="FFFFFF" w:themeColor="background1"/>
              </w:rPr>
              <w:t>KEY PERFORMANCE</w:t>
            </w:r>
          </w:p>
          <w:p w14:paraId="5A596932" w14:textId="77777777" w:rsidR="0092120F" w:rsidRPr="0092120F" w:rsidRDefault="0092120F" w:rsidP="0092120F">
            <w:pPr>
              <w:pStyle w:val="TableText"/>
              <w:rPr>
                <w:rFonts w:eastAsia="Calibri"/>
                <w:b/>
                <w:color w:val="FFFFFF" w:themeColor="background1"/>
              </w:rPr>
            </w:pPr>
            <w:r w:rsidRPr="0092120F">
              <w:rPr>
                <w:rFonts w:eastAsia="Calibri"/>
                <w:b/>
                <w:color w:val="FFFFFF" w:themeColor="background1"/>
              </w:rPr>
              <w:t>INDICATORS OUTCOME</w:t>
            </w:r>
          </w:p>
        </w:tc>
      </w:tr>
      <w:tr w:rsidR="0092120F" w:rsidRPr="0092120F" w14:paraId="3A04B000" w14:textId="77777777" w:rsidTr="0092120F">
        <w:tc>
          <w:tcPr>
            <w:tcW w:w="1130" w:type="dxa"/>
            <w:tcBorders>
              <w:top w:val="single" w:sz="4" w:space="0" w:color="auto"/>
              <w:left w:val="single" w:sz="4" w:space="0" w:color="auto"/>
              <w:bottom w:val="nil"/>
              <w:right w:val="single" w:sz="4" w:space="0" w:color="auto"/>
            </w:tcBorders>
          </w:tcPr>
          <w:p w14:paraId="422D8A88" w14:textId="77777777" w:rsidR="0092120F" w:rsidRPr="0092120F" w:rsidRDefault="0092120F" w:rsidP="0092120F">
            <w:pPr>
              <w:pStyle w:val="TableText"/>
              <w:rPr>
                <w:rFonts w:eastAsia="Calibri"/>
              </w:rPr>
            </w:pPr>
            <w:r w:rsidRPr="0092120F">
              <w:rPr>
                <w:rFonts w:eastAsia="Calibri"/>
              </w:rPr>
              <w:t>January – March</w:t>
            </w:r>
          </w:p>
          <w:p w14:paraId="682868A2" w14:textId="77777777" w:rsidR="0092120F" w:rsidRPr="0092120F" w:rsidRDefault="0092120F" w:rsidP="0092120F">
            <w:pPr>
              <w:pStyle w:val="TableText"/>
              <w:rPr>
                <w:rFonts w:eastAsia="Calibri"/>
              </w:rPr>
            </w:pPr>
            <w:r w:rsidRPr="0092120F">
              <w:rPr>
                <w:rFonts w:eastAsia="Calibri"/>
              </w:rPr>
              <w:t>2015</w:t>
            </w:r>
          </w:p>
        </w:tc>
        <w:tc>
          <w:tcPr>
            <w:tcW w:w="1701" w:type="dxa"/>
            <w:tcBorders>
              <w:left w:val="single" w:sz="4" w:space="0" w:color="auto"/>
            </w:tcBorders>
          </w:tcPr>
          <w:p w14:paraId="7142F7E6" w14:textId="77777777" w:rsidR="0092120F" w:rsidRPr="0092120F" w:rsidRDefault="0092120F" w:rsidP="0092120F">
            <w:pPr>
              <w:pStyle w:val="TableText"/>
              <w:rPr>
                <w:rFonts w:eastAsia="Calibri"/>
              </w:rPr>
            </w:pPr>
            <w:r w:rsidRPr="0092120F">
              <w:rPr>
                <w:rFonts w:eastAsia="Calibri"/>
              </w:rPr>
              <w:t>Develop risk assessment and mitigation strategy</w:t>
            </w:r>
          </w:p>
        </w:tc>
        <w:tc>
          <w:tcPr>
            <w:tcW w:w="1701" w:type="dxa"/>
          </w:tcPr>
          <w:p w14:paraId="312D25B9" w14:textId="77777777" w:rsidR="0092120F" w:rsidRPr="0092120F" w:rsidRDefault="0092120F" w:rsidP="0092120F">
            <w:pPr>
              <w:pStyle w:val="TableText"/>
              <w:rPr>
                <w:rFonts w:eastAsia="Calibri"/>
              </w:rPr>
            </w:pPr>
            <w:r w:rsidRPr="0092120F">
              <w:rPr>
                <w:rFonts w:eastAsia="Calibri"/>
              </w:rPr>
              <w:t>Risk assessment and mitigation strategy developed</w:t>
            </w:r>
          </w:p>
        </w:tc>
        <w:tc>
          <w:tcPr>
            <w:tcW w:w="1700" w:type="dxa"/>
          </w:tcPr>
          <w:p w14:paraId="2C0CE4BA" w14:textId="77777777" w:rsidR="0092120F" w:rsidRPr="0092120F" w:rsidRDefault="0092120F" w:rsidP="0092120F">
            <w:pPr>
              <w:pStyle w:val="TableText"/>
              <w:rPr>
                <w:rFonts w:eastAsia="Calibri"/>
              </w:rPr>
            </w:pPr>
            <w:r w:rsidRPr="0092120F">
              <w:rPr>
                <w:rFonts w:eastAsia="Calibri"/>
              </w:rPr>
              <w:t>Risk assessment and mitigation strategy</w:t>
            </w:r>
          </w:p>
        </w:tc>
        <w:tc>
          <w:tcPr>
            <w:tcW w:w="2784" w:type="dxa"/>
          </w:tcPr>
          <w:p w14:paraId="05AF8818" w14:textId="77777777" w:rsidR="0092120F" w:rsidRPr="0092120F" w:rsidRDefault="0092120F" w:rsidP="0092120F">
            <w:pPr>
              <w:pStyle w:val="TableText"/>
              <w:rPr>
                <w:rFonts w:eastAsia="Calibri"/>
              </w:rPr>
            </w:pPr>
            <w:r w:rsidRPr="0092120F">
              <w:rPr>
                <w:rFonts w:eastAsia="Calibri"/>
              </w:rPr>
              <w:t>Risk assessment and mitigation strategy in place</w:t>
            </w:r>
          </w:p>
        </w:tc>
      </w:tr>
      <w:tr w:rsidR="0092120F" w:rsidRPr="0092120F" w14:paraId="3221387B" w14:textId="77777777" w:rsidTr="0092120F">
        <w:tc>
          <w:tcPr>
            <w:tcW w:w="1130" w:type="dxa"/>
            <w:tcBorders>
              <w:top w:val="nil"/>
              <w:left w:val="single" w:sz="4" w:space="0" w:color="auto"/>
              <w:bottom w:val="nil"/>
              <w:right w:val="single" w:sz="4" w:space="0" w:color="auto"/>
            </w:tcBorders>
          </w:tcPr>
          <w:p w14:paraId="60E0BB14" w14:textId="77777777" w:rsidR="0092120F" w:rsidRPr="0092120F" w:rsidRDefault="0092120F" w:rsidP="0092120F">
            <w:pPr>
              <w:pStyle w:val="TableText"/>
            </w:pPr>
          </w:p>
        </w:tc>
        <w:tc>
          <w:tcPr>
            <w:tcW w:w="1701" w:type="dxa"/>
            <w:tcBorders>
              <w:left w:val="single" w:sz="4" w:space="0" w:color="auto"/>
            </w:tcBorders>
          </w:tcPr>
          <w:p w14:paraId="2875C842" w14:textId="77777777" w:rsidR="0092120F" w:rsidRPr="0092120F" w:rsidRDefault="0092120F" w:rsidP="0092120F">
            <w:pPr>
              <w:pStyle w:val="TableText"/>
              <w:rPr>
                <w:rFonts w:eastAsia="Calibri"/>
              </w:rPr>
            </w:pPr>
            <w:r w:rsidRPr="0092120F">
              <w:rPr>
                <w:rFonts w:eastAsia="Calibri"/>
              </w:rPr>
              <w:t>Develop communication and dissemination strategy</w:t>
            </w:r>
          </w:p>
        </w:tc>
        <w:tc>
          <w:tcPr>
            <w:tcW w:w="1701" w:type="dxa"/>
          </w:tcPr>
          <w:p w14:paraId="49904539" w14:textId="77777777" w:rsidR="0092120F" w:rsidRPr="0092120F" w:rsidRDefault="0092120F" w:rsidP="0092120F">
            <w:pPr>
              <w:pStyle w:val="TableText"/>
              <w:rPr>
                <w:rFonts w:eastAsia="Calibri"/>
              </w:rPr>
            </w:pPr>
            <w:r w:rsidRPr="0092120F">
              <w:rPr>
                <w:rFonts w:eastAsia="Calibri"/>
              </w:rPr>
              <w:t>Communication and dissemination strategy developed</w:t>
            </w:r>
          </w:p>
        </w:tc>
        <w:tc>
          <w:tcPr>
            <w:tcW w:w="1700" w:type="dxa"/>
          </w:tcPr>
          <w:p w14:paraId="3EBC6CDB" w14:textId="77777777" w:rsidR="0092120F" w:rsidRPr="0092120F" w:rsidRDefault="0092120F" w:rsidP="0092120F">
            <w:pPr>
              <w:pStyle w:val="TableText"/>
              <w:rPr>
                <w:rFonts w:eastAsia="Calibri"/>
              </w:rPr>
            </w:pPr>
            <w:r w:rsidRPr="0092120F">
              <w:rPr>
                <w:rFonts w:eastAsia="Calibri"/>
              </w:rPr>
              <w:t>Key conferences and journal identified for publication of results</w:t>
            </w:r>
          </w:p>
        </w:tc>
        <w:tc>
          <w:tcPr>
            <w:tcW w:w="2784" w:type="dxa"/>
          </w:tcPr>
          <w:p w14:paraId="5DA8DC88" w14:textId="77777777" w:rsidR="0092120F" w:rsidRPr="0092120F" w:rsidRDefault="0092120F" w:rsidP="0092120F">
            <w:pPr>
              <w:pStyle w:val="TableText"/>
            </w:pPr>
            <w:r w:rsidRPr="0092120F">
              <w:rPr>
                <w:rFonts w:eastAsia="Calibri"/>
              </w:rPr>
              <w:t>AARE and GAPS conferences were identified and 3 journals</w:t>
            </w:r>
            <w:r w:rsidRPr="0092120F">
              <w:rPr>
                <w:rFonts w:eastAsia="Calibri"/>
                <w:i/>
              </w:rPr>
              <w:t xml:space="preserve">; </w:t>
            </w:r>
            <w:r w:rsidRPr="0092120F">
              <w:rPr>
                <w:i/>
              </w:rPr>
              <w:t>Journal of Education and Work, Education and Digital Culture, Studies in Higher Education</w:t>
            </w:r>
            <w:r w:rsidRPr="0092120F">
              <w:t xml:space="preserve">; </w:t>
            </w:r>
            <w:r w:rsidRPr="0092120F">
              <w:rPr>
                <w:rFonts w:eastAsia="Calibri"/>
              </w:rPr>
              <w:t>as being suitable for publication of project results.</w:t>
            </w:r>
          </w:p>
        </w:tc>
      </w:tr>
      <w:tr w:rsidR="0092120F" w:rsidRPr="0092120F" w14:paraId="2D5590CC" w14:textId="77777777" w:rsidTr="0092120F">
        <w:tc>
          <w:tcPr>
            <w:tcW w:w="1130" w:type="dxa"/>
            <w:tcBorders>
              <w:top w:val="nil"/>
              <w:left w:val="single" w:sz="4" w:space="0" w:color="auto"/>
              <w:bottom w:val="nil"/>
              <w:right w:val="single" w:sz="4" w:space="0" w:color="auto"/>
            </w:tcBorders>
          </w:tcPr>
          <w:p w14:paraId="3F808FD0" w14:textId="77777777" w:rsidR="0092120F" w:rsidRPr="0092120F" w:rsidRDefault="0092120F" w:rsidP="0092120F">
            <w:pPr>
              <w:pStyle w:val="TableText"/>
            </w:pPr>
          </w:p>
        </w:tc>
        <w:tc>
          <w:tcPr>
            <w:tcW w:w="1701" w:type="dxa"/>
            <w:tcBorders>
              <w:left w:val="single" w:sz="4" w:space="0" w:color="auto"/>
            </w:tcBorders>
          </w:tcPr>
          <w:p w14:paraId="421A0331" w14:textId="77777777" w:rsidR="0092120F" w:rsidRPr="0092120F" w:rsidRDefault="0092120F" w:rsidP="0092120F">
            <w:pPr>
              <w:pStyle w:val="TableText"/>
              <w:rPr>
                <w:rFonts w:eastAsia="Calibri"/>
              </w:rPr>
            </w:pPr>
            <w:r w:rsidRPr="0092120F">
              <w:rPr>
                <w:rFonts w:eastAsia="Calibri"/>
              </w:rPr>
              <w:t>Establish project website and social media presence</w:t>
            </w:r>
          </w:p>
        </w:tc>
        <w:tc>
          <w:tcPr>
            <w:tcW w:w="1701" w:type="dxa"/>
          </w:tcPr>
          <w:p w14:paraId="7AF94677" w14:textId="77777777" w:rsidR="0092120F" w:rsidRPr="0092120F" w:rsidRDefault="0092120F" w:rsidP="0092120F">
            <w:pPr>
              <w:pStyle w:val="TableText"/>
              <w:rPr>
                <w:rFonts w:eastAsia="Calibri"/>
              </w:rPr>
            </w:pPr>
            <w:r w:rsidRPr="0092120F">
              <w:rPr>
                <w:rFonts w:eastAsia="Calibri"/>
              </w:rPr>
              <w:t>Website (</w:t>
            </w:r>
            <w:hyperlink r:id="rId10">
              <w:r w:rsidRPr="0092120F">
                <w:rPr>
                  <w:rFonts w:eastAsia="Calibri"/>
                  <w:b/>
                </w:rPr>
                <w:t>http://dice.newcastle.edu.au/projects.html</w:t>
              </w:r>
            </w:hyperlink>
            <w:r>
              <w:t>)</w:t>
            </w:r>
            <w:r>
              <w:rPr>
                <w:rFonts w:eastAsia="Calibri"/>
                <w:b/>
              </w:rPr>
              <w:t xml:space="preserve"> </w:t>
            </w:r>
            <w:r w:rsidRPr="0092120F">
              <w:rPr>
                <w:rFonts w:eastAsia="Calibri"/>
              </w:rPr>
              <w:t>developed. Social media presence established</w:t>
            </w:r>
          </w:p>
        </w:tc>
        <w:tc>
          <w:tcPr>
            <w:tcW w:w="1700" w:type="dxa"/>
          </w:tcPr>
          <w:p w14:paraId="48113100" w14:textId="77777777" w:rsidR="0092120F" w:rsidRPr="0092120F" w:rsidRDefault="0092120F" w:rsidP="0092120F">
            <w:pPr>
              <w:pStyle w:val="TableText"/>
              <w:rPr>
                <w:rFonts w:eastAsia="Calibri"/>
              </w:rPr>
            </w:pPr>
            <w:r w:rsidRPr="0092120F">
              <w:rPr>
                <w:rFonts w:eastAsia="Calibri"/>
              </w:rPr>
              <w:t>Website hits increase. Number of social media followers grows.</w:t>
            </w:r>
          </w:p>
        </w:tc>
        <w:tc>
          <w:tcPr>
            <w:tcW w:w="2784" w:type="dxa"/>
          </w:tcPr>
          <w:p w14:paraId="5691AAE2" w14:textId="77777777" w:rsidR="0092120F" w:rsidRPr="0092120F" w:rsidRDefault="0092120F" w:rsidP="0092120F">
            <w:pPr>
              <w:pStyle w:val="TableText"/>
              <w:rPr>
                <w:rFonts w:eastAsia="Calibri"/>
              </w:rPr>
            </w:pPr>
            <w:r w:rsidRPr="0092120F">
              <w:rPr>
                <w:rFonts w:eastAsia="Calibri"/>
              </w:rPr>
              <w:t>-Website usage is increasing and social media coverage is growing via Twitter and Facebook.</w:t>
            </w:r>
          </w:p>
        </w:tc>
      </w:tr>
      <w:tr w:rsidR="0092120F" w:rsidRPr="0092120F" w14:paraId="01C86849" w14:textId="77777777" w:rsidTr="0092120F">
        <w:tc>
          <w:tcPr>
            <w:tcW w:w="1130" w:type="dxa"/>
            <w:tcBorders>
              <w:top w:val="nil"/>
              <w:left w:val="single" w:sz="4" w:space="0" w:color="auto"/>
              <w:bottom w:val="nil"/>
              <w:right w:val="single" w:sz="4" w:space="0" w:color="auto"/>
            </w:tcBorders>
          </w:tcPr>
          <w:p w14:paraId="46A09CC7" w14:textId="77777777" w:rsidR="0092120F" w:rsidRPr="0092120F" w:rsidRDefault="0092120F" w:rsidP="0092120F">
            <w:pPr>
              <w:pStyle w:val="TableText"/>
            </w:pPr>
          </w:p>
        </w:tc>
        <w:tc>
          <w:tcPr>
            <w:tcW w:w="1701" w:type="dxa"/>
            <w:tcBorders>
              <w:left w:val="single" w:sz="4" w:space="0" w:color="auto"/>
              <w:bottom w:val="single" w:sz="4" w:space="0" w:color="auto"/>
            </w:tcBorders>
          </w:tcPr>
          <w:p w14:paraId="1AAB60C0" w14:textId="77777777" w:rsidR="0092120F" w:rsidRPr="0092120F" w:rsidRDefault="0092120F" w:rsidP="0092120F">
            <w:pPr>
              <w:pStyle w:val="TableText"/>
              <w:rPr>
                <w:rFonts w:eastAsia="Calibri"/>
              </w:rPr>
            </w:pPr>
            <w:r w:rsidRPr="0092120F">
              <w:rPr>
                <w:rFonts w:eastAsia="Calibri"/>
              </w:rPr>
              <w:t>Development of student survey and focus group</w:t>
            </w:r>
          </w:p>
          <w:p w14:paraId="3BAB7327" w14:textId="77777777" w:rsidR="0092120F" w:rsidRPr="0092120F" w:rsidRDefault="0092120F" w:rsidP="0092120F">
            <w:pPr>
              <w:pStyle w:val="TableText"/>
              <w:rPr>
                <w:rFonts w:eastAsia="Calibri"/>
              </w:rPr>
            </w:pPr>
            <w:r w:rsidRPr="0092120F">
              <w:rPr>
                <w:rFonts w:eastAsia="Calibri"/>
              </w:rPr>
              <w:t>schedule and submission for ethics approval</w:t>
            </w:r>
          </w:p>
        </w:tc>
        <w:tc>
          <w:tcPr>
            <w:tcW w:w="1701" w:type="dxa"/>
            <w:tcBorders>
              <w:bottom w:val="single" w:sz="4" w:space="0" w:color="auto"/>
            </w:tcBorders>
          </w:tcPr>
          <w:p w14:paraId="3B6D6AFF" w14:textId="77777777" w:rsidR="0092120F" w:rsidRPr="0092120F" w:rsidRDefault="0092120F" w:rsidP="0092120F">
            <w:pPr>
              <w:pStyle w:val="TableText"/>
              <w:rPr>
                <w:rFonts w:eastAsia="Calibri"/>
              </w:rPr>
            </w:pPr>
            <w:r w:rsidRPr="0092120F">
              <w:rPr>
                <w:rFonts w:eastAsia="Calibri"/>
              </w:rPr>
              <w:t>Ethics approval granted. Approval</w:t>
            </w:r>
          </w:p>
          <w:p w14:paraId="6FAE8B94" w14:textId="77777777" w:rsidR="0092120F" w:rsidRPr="0092120F" w:rsidRDefault="0092120F" w:rsidP="0092120F">
            <w:pPr>
              <w:pStyle w:val="TableText"/>
              <w:rPr>
                <w:rFonts w:eastAsia="Calibri"/>
              </w:rPr>
            </w:pPr>
            <w:r w:rsidRPr="0092120F">
              <w:rPr>
                <w:rFonts w:eastAsia="Calibri"/>
              </w:rPr>
              <w:t>number H-­‐2015-­‐0271</w:t>
            </w:r>
          </w:p>
        </w:tc>
        <w:tc>
          <w:tcPr>
            <w:tcW w:w="1700" w:type="dxa"/>
            <w:tcBorders>
              <w:bottom w:val="single" w:sz="4" w:space="0" w:color="auto"/>
            </w:tcBorders>
          </w:tcPr>
          <w:p w14:paraId="162DAFE5" w14:textId="77777777" w:rsidR="0092120F" w:rsidRPr="0092120F" w:rsidRDefault="0092120F" w:rsidP="0092120F">
            <w:pPr>
              <w:pStyle w:val="TableText"/>
              <w:rPr>
                <w:rFonts w:eastAsia="Calibri"/>
              </w:rPr>
            </w:pPr>
            <w:r w:rsidRPr="0092120F">
              <w:rPr>
                <w:rFonts w:eastAsia="Calibri"/>
              </w:rPr>
              <w:t>Instruments developed.</w:t>
            </w:r>
          </w:p>
          <w:p w14:paraId="71C192DE" w14:textId="77777777" w:rsidR="0092120F" w:rsidRPr="0092120F" w:rsidRDefault="0092120F" w:rsidP="0092120F">
            <w:pPr>
              <w:pStyle w:val="TableText"/>
              <w:rPr>
                <w:rFonts w:eastAsia="Calibri"/>
              </w:rPr>
            </w:pPr>
            <w:r w:rsidRPr="0092120F">
              <w:rPr>
                <w:rFonts w:eastAsia="Calibri"/>
              </w:rPr>
              <w:t>Ethics approval granted.</w:t>
            </w:r>
          </w:p>
        </w:tc>
        <w:tc>
          <w:tcPr>
            <w:tcW w:w="2784" w:type="dxa"/>
            <w:tcBorders>
              <w:bottom w:val="single" w:sz="4" w:space="0" w:color="auto"/>
            </w:tcBorders>
          </w:tcPr>
          <w:p w14:paraId="2A2C5512" w14:textId="77777777" w:rsidR="0092120F" w:rsidRPr="0092120F" w:rsidRDefault="0092120F" w:rsidP="0092120F">
            <w:pPr>
              <w:pStyle w:val="TableText"/>
              <w:rPr>
                <w:rFonts w:eastAsia="Calibri"/>
              </w:rPr>
            </w:pPr>
            <w:r w:rsidRPr="0092120F">
              <w:rPr>
                <w:rFonts w:eastAsia="Calibri"/>
              </w:rPr>
              <w:t>Met</w:t>
            </w:r>
          </w:p>
        </w:tc>
      </w:tr>
      <w:tr w:rsidR="0092120F" w:rsidRPr="0092120F" w14:paraId="0D27202D" w14:textId="77777777" w:rsidTr="0092120F">
        <w:tc>
          <w:tcPr>
            <w:tcW w:w="1130" w:type="dxa"/>
            <w:tcBorders>
              <w:top w:val="nil"/>
              <w:left w:val="single" w:sz="4" w:space="0" w:color="auto"/>
              <w:bottom w:val="single" w:sz="4" w:space="0" w:color="auto"/>
              <w:right w:val="single" w:sz="4" w:space="0" w:color="auto"/>
            </w:tcBorders>
          </w:tcPr>
          <w:p w14:paraId="00557CB5" w14:textId="77777777" w:rsidR="0092120F" w:rsidRPr="0092120F" w:rsidRDefault="0092120F" w:rsidP="0092120F">
            <w:pPr>
              <w:pStyle w:val="TableText"/>
            </w:pPr>
          </w:p>
        </w:tc>
        <w:tc>
          <w:tcPr>
            <w:tcW w:w="1701" w:type="dxa"/>
            <w:tcBorders>
              <w:left w:val="single" w:sz="4" w:space="0" w:color="auto"/>
            </w:tcBorders>
          </w:tcPr>
          <w:p w14:paraId="6A9DEA78" w14:textId="77777777" w:rsidR="0092120F" w:rsidRPr="0092120F" w:rsidRDefault="0092120F" w:rsidP="0092120F">
            <w:pPr>
              <w:pStyle w:val="TableText"/>
              <w:rPr>
                <w:rFonts w:eastAsia="Calibri"/>
              </w:rPr>
            </w:pPr>
            <w:r w:rsidRPr="0092120F">
              <w:rPr>
                <w:rFonts w:eastAsia="Calibri"/>
              </w:rPr>
              <w:t>Literature review</w:t>
            </w:r>
          </w:p>
        </w:tc>
        <w:tc>
          <w:tcPr>
            <w:tcW w:w="1701" w:type="dxa"/>
          </w:tcPr>
          <w:p w14:paraId="4738EFB4" w14:textId="77777777" w:rsidR="0092120F" w:rsidRPr="0092120F" w:rsidRDefault="0092120F" w:rsidP="0092120F">
            <w:pPr>
              <w:pStyle w:val="TableText"/>
              <w:rPr>
                <w:rFonts w:eastAsia="Calibri"/>
              </w:rPr>
            </w:pPr>
            <w:r w:rsidRPr="0092120F">
              <w:rPr>
                <w:rFonts w:eastAsia="Calibri"/>
              </w:rPr>
              <w:t>Literature review completed</w:t>
            </w:r>
          </w:p>
        </w:tc>
        <w:tc>
          <w:tcPr>
            <w:tcW w:w="1700" w:type="dxa"/>
          </w:tcPr>
          <w:p w14:paraId="6E50AE78" w14:textId="77777777" w:rsidR="0092120F" w:rsidRPr="0092120F" w:rsidRDefault="0092120F" w:rsidP="0092120F">
            <w:pPr>
              <w:pStyle w:val="TableText"/>
              <w:rPr>
                <w:rFonts w:eastAsia="Calibri"/>
              </w:rPr>
            </w:pPr>
            <w:r w:rsidRPr="0092120F">
              <w:rPr>
                <w:rFonts w:eastAsia="Calibri"/>
              </w:rPr>
              <w:t xml:space="preserve">Literature review to be published online on the project website </w:t>
            </w:r>
            <w:r>
              <w:rPr>
                <w:rFonts w:eastAsia="Calibri"/>
              </w:rPr>
              <w:t>as a</w:t>
            </w:r>
            <w:r w:rsidRPr="0092120F">
              <w:rPr>
                <w:rFonts w:eastAsia="Calibri"/>
              </w:rPr>
              <w:t xml:space="preserve"> freely available downloadable pdf.</w:t>
            </w:r>
          </w:p>
        </w:tc>
        <w:tc>
          <w:tcPr>
            <w:tcW w:w="2784" w:type="dxa"/>
          </w:tcPr>
          <w:p w14:paraId="284228E2" w14:textId="77777777" w:rsidR="0092120F" w:rsidRPr="0092120F" w:rsidRDefault="0092120F" w:rsidP="0092120F">
            <w:pPr>
              <w:pStyle w:val="TableText"/>
              <w:rPr>
                <w:rFonts w:eastAsia="Calibri"/>
              </w:rPr>
            </w:pPr>
            <w:r w:rsidRPr="0092120F">
              <w:rPr>
                <w:rFonts w:eastAsia="Calibri"/>
              </w:rPr>
              <w:t>Under review for publication as an annotated bibliography</w:t>
            </w:r>
          </w:p>
        </w:tc>
      </w:tr>
      <w:tr w:rsidR="0092120F" w:rsidRPr="0092120F" w14:paraId="4A6D63C7" w14:textId="77777777" w:rsidTr="0092120F">
        <w:tc>
          <w:tcPr>
            <w:tcW w:w="1130" w:type="dxa"/>
            <w:tcBorders>
              <w:top w:val="single" w:sz="4" w:space="0" w:color="auto"/>
              <w:left w:val="single" w:sz="4" w:space="0" w:color="auto"/>
              <w:bottom w:val="nil"/>
              <w:right w:val="single" w:sz="4" w:space="0" w:color="auto"/>
            </w:tcBorders>
          </w:tcPr>
          <w:p w14:paraId="310A090F" w14:textId="77777777" w:rsidR="0092120F" w:rsidRPr="0092120F" w:rsidRDefault="0092120F" w:rsidP="0092120F">
            <w:pPr>
              <w:pStyle w:val="TableText"/>
              <w:rPr>
                <w:rFonts w:eastAsia="Calibri"/>
              </w:rPr>
            </w:pPr>
            <w:r w:rsidRPr="0092120F">
              <w:rPr>
                <w:rFonts w:eastAsia="Calibri"/>
              </w:rPr>
              <w:t>April – June 2015</w:t>
            </w:r>
          </w:p>
        </w:tc>
        <w:tc>
          <w:tcPr>
            <w:tcW w:w="1701" w:type="dxa"/>
            <w:tcBorders>
              <w:left w:val="single" w:sz="4" w:space="0" w:color="auto"/>
            </w:tcBorders>
          </w:tcPr>
          <w:p w14:paraId="690A4C74" w14:textId="77777777" w:rsidR="0092120F" w:rsidRPr="0092120F" w:rsidRDefault="0092120F" w:rsidP="0092120F">
            <w:pPr>
              <w:pStyle w:val="TableText"/>
              <w:rPr>
                <w:rFonts w:eastAsia="Calibri"/>
              </w:rPr>
            </w:pPr>
            <w:r w:rsidRPr="0092120F">
              <w:rPr>
                <w:rFonts w:eastAsia="Calibri"/>
              </w:rPr>
              <w:t>Recruitment for student survey and focus groups</w:t>
            </w:r>
          </w:p>
        </w:tc>
        <w:tc>
          <w:tcPr>
            <w:tcW w:w="1701" w:type="dxa"/>
          </w:tcPr>
          <w:p w14:paraId="4B23ED55" w14:textId="77777777" w:rsidR="0092120F" w:rsidRPr="0092120F" w:rsidRDefault="0092120F" w:rsidP="0092120F">
            <w:pPr>
              <w:pStyle w:val="TableText"/>
              <w:rPr>
                <w:rFonts w:eastAsia="Calibri"/>
              </w:rPr>
            </w:pPr>
            <w:r w:rsidRPr="0092120F">
              <w:rPr>
                <w:rFonts w:eastAsia="Calibri"/>
              </w:rPr>
              <w:t>Online student survey conducted. Focus groups conducted.</w:t>
            </w:r>
          </w:p>
        </w:tc>
        <w:tc>
          <w:tcPr>
            <w:tcW w:w="1700" w:type="dxa"/>
          </w:tcPr>
          <w:p w14:paraId="3C54C500" w14:textId="77777777" w:rsidR="0092120F" w:rsidRPr="0092120F" w:rsidRDefault="0092120F" w:rsidP="0092120F">
            <w:pPr>
              <w:pStyle w:val="TableText"/>
              <w:rPr>
                <w:rFonts w:eastAsia="Calibri"/>
              </w:rPr>
            </w:pPr>
            <w:r w:rsidRPr="0092120F">
              <w:rPr>
                <w:rFonts w:eastAsia="Calibri"/>
              </w:rPr>
              <w:t>635 students surveyed. Focus groups</w:t>
            </w:r>
          </w:p>
          <w:p w14:paraId="1B1652CA" w14:textId="77777777" w:rsidR="0092120F" w:rsidRPr="0092120F" w:rsidRDefault="0092120F" w:rsidP="0092120F">
            <w:pPr>
              <w:pStyle w:val="TableText"/>
              <w:rPr>
                <w:rFonts w:eastAsia="Calibri"/>
              </w:rPr>
            </w:pPr>
            <w:r w:rsidRPr="0092120F">
              <w:rPr>
                <w:rFonts w:eastAsia="Calibri"/>
              </w:rPr>
              <w:t>completed with 30 local students</w:t>
            </w:r>
          </w:p>
        </w:tc>
        <w:tc>
          <w:tcPr>
            <w:tcW w:w="2784" w:type="dxa"/>
          </w:tcPr>
          <w:p w14:paraId="4272D54B" w14:textId="77777777" w:rsidR="0092120F" w:rsidRPr="0092120F" w:rsidRDefault="0092120F" w:rsidP="0092120F">
            <w:pPr>
              <w:pStyle w:val="TableText"/>
              <w:rPr>
                <w:rFonts w:eastAsia="Calibri"/>
              </w:rPr>
            </w:pPr>
            <w:r w:rsidRPr="0092120F">
              <w:rPr>
                <w:rFonts w:eastAsia="Calibri"/>
              </w:rPr>
              <w:t>All survey and focus group data collected</w:t>
            </w:r>
          </w:p>
        </w:tc>
      </w:tr>
      <w:tr w:rsidR="0092120F" w:rsidRPr="0092120F" w14:paraId="2EA3A996" w14:textId="77777777" w:rsidTr="0092120F">
        <w:tc>
          <w:tcPr>
            <w:tcW w:w="1130" w:type="dxa"/>
            <w:tcBorders>
              <w:top w:val="nil"/>
              <w:left w:val="single" w:sz="4" w:space="0" w:color="auto"/>
              <w:bottom w:val="nil"/>
              <w:right w:val="single" w:sz="4" w:space="0" w:color="auto"/>
            </w:tcBorders>
          </w:tcPr>
          <w:p w14:paraId="6199B8B6" w14:textId="77777777" w:rsidR="0092120F" w:rsidRPr="0092120F" w:rsidRDefault="0092120F" w:rsidP="0092120F">
            <w:pPr>
              <w:pStyle w:val="TableText"/>
            </w:pPr>
          </w:p>
        </w:tc>
        <w:tc>
          <w:tcPr>
            <w:tcW w:w="1701" w:type="dxa"/>
            <w:tcBorders>
              <w:left w:val="single" w:sz="4" w:space="0" w:color="auto"/>
            </w:tcBorders>
          </w:tcPr>
          <w:p w14:paraId="614FFBC7" w14:textId="77777777" w:rsidR="0092120F" w:rsidRPr="0092120F" w:rsidRDefault="0092120F" w:rsidP="0092120F">
            <w:pPr>
              <w:pStyle w:val="TableText"/>
              <w:rPr>
                <w:rFonts w:eastAsia="Calibri"/>
              </w:rPr>
            </w:pPr>
            <w:r w:rsidRPr="0092120F">
              <w:rPr>
                <w:rFonts w:eastAsia="Calibri"/>
              </w:rPr>
              <w:t>Survey university career service personnel.</w:t>
            </w:r>
          </w:p>
          <w:p w14:paraId="547ADD14" w14:textId="77777777" w:rsidR="0092120F" w:rsidRPr="0092120F" w:rsidRDefault="0092120F" w:rsidP="0092120F">
            <w:pPr>
              <w:pStyle w:val="TableText"/>
            </w:pPr>
          </w:p>
          <w:p w14:paraId="088035AA" w14:textId="77777777" w:rsidR="0092120F" w:rsidRPr="0092120F" w:rsidRDefault="0092120F" w:rsidP="0092120F">
            <w:pPr>
              <w:pStyle w:val="TableText"/>
            </w:pPr>
          </w:p>
          <w:p w14:paraId="399775BA" w14:textId="77777777" w:rsidR="0092120F" w:rsidRPr="0092120F" w:rsidRDefault="0092120F" w:rsidP="0092120F">
            <w:pPr>
              <w:pStyle w:val="TableText"/>
              <w:rPr>
                <w:rFonts w:eastAsia="Calibri"/>
              </w:rPr>
            </w:pPr>
            <w:r w:rsidRPr="0092120F">
              <w:rPr>
                <w:rFonts w:eastAsia="Calibri"/>
              </w:rPr>
              <w:t>Conduct Delphi survey</w:t>
            </w:r>
          </w:p>
        </w:tc>
        <w:tc>
          <w:tcPr>
            <w:tcW w:w="1701" w:type="dxa"/>
          </w:tcPr>
          <w:p w14:paraId="028C388A" w14:textId="77777777" w:rsidR="0092120F" w:rsidRPr="0092120F" w:rsidRDefault="0092120F" w:rsidP="0092120F">
            <w:pPr>
              <w:pStyle w:val="TableText"/>
              <w:rPr>
                <w:rFonts w:eastAsia="Calibri"/>
              </w:rPr>
            </w:pPr>
            <w:r w:rsidRPr="0092120F">
              <w:rPr>
                <w:rFonts w:eastAsia="Calibri"/>
              </w:rPr>
              <w:t>University career service personnel surveyed as part of the Delphi survey. Delphi survey completed.</w:t>
            </w:r>
          </w:p>
        </w:tc>
        <w:tc>
          <w:tcPr>
            <w:tcW w:w="1700" w:type="dxa"/>
          </w:tcPr>
          <w:p w14:paraId="5861C30C" w14:textId="77777777" w:rsidR="0092120F" w:rsidRPr="0092120F" w:rsidRDefault="0092120F" w:rsidP="0092120F">
            <w:pPr>
              <w:pStyle w:val="TableText"/>
              <w:rPr>
                <w:rFonts w:eastAsia="Calibri"/>
              </w:rPr>
            </w:pPr>
            <w:r w:rsidRPr="0092120F">
              <w:rPr>
                <w:rFonts w:eastAsia="Calibri"/>
              </w:rPr>
              <w:t>53 Experts surveyed including university careers service personnel</w:t>
            </w:r>
          </w:p>
        </w:tc>
        <w:tc>
          <w:tcPr>
            <w:tcW w:w="2784" w:type="dxa"/>
          </w:tcPr>
          <w:p w14:paraId="3984970D" w14:textId="77777777" w:rsidR="0092120F" w:rsidRPr="0092120F" w:rsidRDefault="0092120F" w:rsidP="0092120F">
            <w:pPr>
              <w:pStyle w:val="TableText"/>
              <w:rPr>
                <w:rFonts w:eastAsia="Calibri"/>
              </w:rPr>
            </w:pPr>
            <w:r w:rsidRPr="0092120F">
              <w:rPr>
                <w:rFonts w:eastAsia="Calibri"/>
              </w:rPr>
              <w:t>All Delphi survey data collected.</w:t>
            </w:r>
          </w:p>
        </w:tc>
      </w:tr>
      <w:tr w:rsidR="0092120F" w:rsidRPr="0092120F" w14:paraId="70BC7903" w14:textId="77777777" w:rsidTr="0092120F">
        <w:tc>
          <w:tcPr>
            <w:tcW w:w="1130" w:type="dxa"/>
            <w:tcBorders>
              <w:top w:val="nil"/>
              <w:left w:val="single" w:sz="4" w:space="0" w:color="auto"/>
              <w:bottom w:val="single" w:sz="4" w:space="0" w:color="auto"/>
              <w:right w:val="single" w:sz="4" w:space="0" w:color="auto"/>
            </w:tcBorders>
          </w:tcPr>
          <w:p w14:paraId="57ADAD7E" w14:textId="77777777" w:rsidR="0092120F" w:rsidRPr="0092120F" w:rsidRDefault="0092120F" w:rsidP="0092120F">
            <w:pPr>
              <w:pStyle w:val="TableText"/>
            </w:pPr>
          </w:p>
        </w:tc>
        <w:tc>
          <w:tcPr>
            <w:tcW w:w="1701" w:type="dxa"/>
            <w:tcBorders>
              <w:left w:val="single" w:sz="4" w:space="0" w:color="auto"/>
            </w:tcBorders>
          </w:tcPr>
          <w:p w14:paraId="3CE597FC" w14:textId="77777777" w:rsidR="0092120F" w:rsidRPr="0092120F" w:rsidRDefault="0092120F" w:rsidP="0092120F">
            <w:pPr>
              <w:pStyle w:val="TableText"/>
              <w:rPr>
                <w:rFonts w:eastAsia="Calibri"/>
              </w:rPr>
            </w:pPr>
            <w:r w:rsidRPr="0092120F">
              <w:rPr>
                <w:rFonts w:eastAsia="Calibri"/>
              </w:rPr>
              <w:t>Desktop Audit</w:t>
            </w:r>
          </w:p>
        </w:tc>
        <w:tc>
          <w:tcPr>
            <w:tcW w:w="1701" w:type="dxa"/>
          </w:tcPr>
          <w:p w14:paraId="4F0476E3" w14:textId="77777777" w:rsidR="0092120F" w:rsidRPr="0092120F" w:rsidRDefault="0092120F" w:rsidP="0092120F">
            <w:pPr>
              <w:pStyle w:val="TableText"/>
              <w:rPr>
                <w:rFonts w:eastAsia="Calibri"/>
              </w:rPr>
            </w:pPr>
            <w:r w:rsidRPr="0092120F">
              <w:rPr>
                <w:rFonts w:eastAsia="Calibri"/>
              </w:rPr>
              <w:t>Desktop audit completed</w:t>
            </w:r>
          </w:p>
        </w:tc>
        <w:tc>
          <w:tcPr>
            <w:tcW w:w="1700" w:type="dxa"/>
          </w:tcPr>
          <w:p w14:paraId="7951C238" w14:textId="77777777" w:rsidR="0092120F" w:rsidRPr="0092120F" w:rsidRDefault="0092120F" w:rsidP="0092120F">
            <w:pPr>
              <w:pStyle w:val="TableText"/>
              <w:rPr>
                <w:rFonts w:eastAsia="Calibri"/>
              </w:rPr>
            </w:pPr>
            <w:r w:rsidRPr="0092120F">
              <w:rPr>
                <w:rFonts w:eastAsia="Calibri"/>
              </w:rPr>
              <w:t>45 universities in</w:t>
            </w:r>
          </w:p>
          <w:p w14:paraId="5094E3CA" w14:textId="77777777" w:rsidR="0092120F" w:rsidRPr="0092120F" w:rsidRDefault="0092120F" w:rsidP="0092120F">
            <w:pPr>
              <w:pStyle w:val="TableText"/>
              <w:rPr>
                <w:rFonts w:eastAsia="Calibri"/>
              </w:rPr>
            </w:pPr>
            <w:r w:rsidRPr="0092120F">
              <w:rPr>
                <w:rFonts w:eastAsia="Calibri"/>
              </w:rPr>
              <w:t>Australia audited</w:t>
            </w:r>
          </w:p>
        </w:tc>
        <w:tc>
          <w:tcPr>
            <w:tcW w:w="2784" w:type="dxa"/>
          </w:tcPr>
          <w:p w14:paraId="7AF3A98D" w14:textId="77777777" w:rsidR="0092120F" w:rsidRPr="0092120F" w:rsidRDefault="0092120F" w:rsidP="0092120F">
            <w:pPr>
              <w:pStyle w:val="TableText"/>
              <w:rPr>
                <w:rFonts w:eastAsia="Calibri"/>
              </w:rPr>
            </w:pPr>
            <w:r w:rsidRPr="0092120F">
              <w:rPr>
                <w:rFonts w:eastAsia="Calibri"/>
              </w:rPr>
              <w:t>Desktop audit complete</w:t>
            </w:r>
          </w:p>
        </w:tc>
      </w:tr>
      <w:tr w:rsidR="0092120F" w:rsidRPr="0092120F" w14:paraId="2D199AE9" w14:textId="77777777" w:rsidTr="0092120F">
        <w:tc>
          <w:tcPr>
            <w:tcW w:w="1130" w:type="dxa"/>
            <w:tcBorders>
              <w:top w:val="single" w:sz="4" w:space="0" w:color="auto"/>
            </w:tcBorders>
          </w:tcPr>
          <w:p w14:paraId="097B4C6C" w14:textId="77777777" w:rsidR="0092120F" w:rsidRPr="0092120F" w:rsidRDefault="0092120F" w:rsidP="0092120F">
            <w:pPr>
              <w:pStyle w:val="TableText"/>
              <w:rPr>
                <w:rFonts w:eastAsia="Calibri"/>
              </w:rPr>
            </w:pPr>
            <w:r w:rsidRPr="0092120F">
              <w:rPr>
                <w:rFonts w:eastAsia="Calibri"/>
              </w:rPr>
              <w:t>July – September</w:t>
            </w:r>
          </w:p>
          <w:p w14:paraId="5A2F871A" w14:textId="77777777" w:rsidR="0092120F" w:rsidRPr="0092120F" w:rsidRDefault="0092120F" w:rsidP="0092120F">
            <w:pPr>
              <w:pStyle w:val="TableText"/>
              <w:rPr>
                <w:rFonts w:eastAsia="Calibri"/>
              </w:rPr>
            </w:pPr>
            <w:r w:rsidRPr="0092120F">
              <w:rPr>
                <w:rFonts w:eastAsia="Calibri"/>
              </w:rPr>
              <w:t>2015</w:t>
            </w:r>
          </w:p>
        </w:tc>
        <w:tc>
          <w:tcPr>
            <w:tcW w:w="1701" w:type="dxa"/>
          </w:tcPr>
          <w:p w14:paraId="6C5ECF4D" w14:textId="77777777" w:rsidR="0092120F" w:rsidRPr="0092120F" w:rsidRDefault="0092120F" w:rsidP="0092120F">
            <w:pPr>
              <w:pStyle w:val="TableText"/>
              <w:rPr>
                <w:rFonts w:eastAsia="Calibri"/>
              </w:rPr>
            </w:pPr>
            <w:r w:rsidRPr="0092120F">
              <w:rPr>
                <w:rFonts w:eastAsia="Calibri"/>
              </w:rPr>
              <w:t xml:space="preserve">Abstracts submitted to national and </w:t>
            </w:r>
            <w:r w:rsidRPr="0092120F">
              <w:rPr>
                <w:rFonts w:eastAsia="Calibri"/>
              </w:rPr>
              <w:lastRenderedPageBreak/>
              <w:t>international conference</w:t>
            </w:r>
          </w:p>
        </w:tc>
        <w:tc>
          <w:tcPr>
            <w:tcW w:w="1701" w:type="dxa"/>
          </w:tcPr>
          <w:p w14:paraId="0C43BB88" w14:textId="77777777" w:rsidR="0092120F" w:rsidRPr="0092120F" w:rsidRDefault="0092120F" w:rsidP="0092120F">
            <w:pPr>
              <w:pStyle w:val="TableText"/>
              <w:rPr>
                <w:rFonts w:eastAsia="Calibri"/>
              </w:rPr>
            </w:pPr>
            <w:r w:rsidRPr="0092120F">
              <w:rPr>
                <w:rFonts w:eastAsia="Calibri"/>
              </w:rPr>
              <w:lastRenderedPageBreak/>
              <w:t>Conference papers delivered</w:t>
            </w:r>
          </w:p>
        </w:tc>
        <w:tc>
          <w:tcPr>
            <w:tcW w:w="1700" w:type="dxa"/>
          </w:tcPr>
          <w:p w14:paraId="1D7DFBF1" w14:textId="77777777" w:rsidR="0092120F" w:rsidRPr="0092120F" w:rsidRDefault="0092120F" w:rsidP="0092120F">
            <w:pPr>
              <w:pStyle w:val="TableText"/>
              <w:rPr>
                <w:rFonts w:eastAsia="Calibri"/>
              </w:rPr>
            </w:pPr>
            <w:r w:rsidRPr="0092120F">
              <w:rPr>
                <w:rFonts w:eastAsia="Calibri"/>
              </w:rPr>
              <w:t>Abstracts submitted and accepted</w:t>
            </w:r>
          </w:p>
        </w:tc>
        <w:tc>
          <w:tcPr>
            <w:tcW w:w="2784" w:type="dxa"/>
          </w:tcPr>
          <w:p w14:paraId="0537147C" w14:textId="77777777" w:rsidR="0092120F" w:rsidRPr="0092120F" w:rsidRDefault="0092120F" w:rsidP="0092120F">
            <w:pPr>
              <w:pStyle w:val="TableText"/>
              <w:rPr>
                <w:rFonts w:eastAsia="Calibri"/>
              </w:rPr>
            </w:pPr>
            <w:r w:rsidRPr="0092120F">
              <w:rPr>
                <w:rFonts w:eastAsia="Calibri"/>
              </w:rPr>
              <w:t xml:space="preserve">Conference papers delivered at national and international conferences. GAPS Conference, </w:t>
            </w:r>
            <w:r w:rsidRPr="0092120F">
              <w:rPr>
                <w:rFonts w:eastAsia="Calibri"/>
              </w:rPr>
              <w:lastRenderedPageBreak/>
              <w:t>Kuala Lumpar Oct 7, 2016 and AARE conference Dec 7 2016.</w:t>
            </w:r>
          </w:p>
        </w:tc>
      </w:tr>
      <w:tr w:rsidR="0092120F" w:rsidRPr="0092120F" w14:paraId="6EACBEFC" w14:textId="77777777" w:rsidTr="0092120F">
        <w:tc>
          <w:tcPr>
            <w:tcW w:w="1130" w:type="dxa"/>
          </w:tcPr>
          <w:p w14:paraId="4A58A985" w14:textId="77777777" w:rsidR="0092120F" w:rsidRPr="0092120F" w:rsidRDefault="0092120F" w:rsidP="0092120F">
            <w:pPr>
              <w:pStyle w:val="TableText"/>
            </w:pPr>
          </w:p>
        </w:tc>
        <w:tc>
          <w:tcPr>
            <w:tcW w:w="1701" w:type="dxa"/>
          </w:tcPr>
          <w:p w14:paraId="466C3B18" w14:textId="77777777" w:rsidR="0092120F" w:rsidRPr="0092120F" w:rsidRDefault="0092120F" w:rsidP="0092120F">
            <w:pPr>
              <w:pStyle w:val="TableText"/>
              <w:rPr>
                <w:rFonts w:eastAsia="Calibri"/>
              </w:rPr>
            </w:pPr>
            <w:r w:rsidRPr="0092120F">
              <w:rPr>
                <w:rFonts w:eastAsia="Calibri"/>
              </w:rPr>
              <w:t>Analysis of all data</w:t>
            </w:r>
          </w:p>
        </w:tc>
        <w:tc>
          <w:tcPr>
            <w:tcW w:w="1701" w:type="dxa"/>
          </w:tcPr>
          <w:p w14:paraId="4123D126" w14:textId="77777777" w:rsidR="0092120F" w:rsidRPr="0092120F" w:rsidRDefault="0092120F" w:rsidP="0092120F">
            <w:pPr>
              <w:pStyle w:val="TableText"/>
              <w:rPr>
                <w:rFonts w:eastAsia="Calibri"/>
              </w:rPr>
            </w:pPr>
            <w:r w:rsidRPr="0092120F">
              <w:rPr>
                <w:rFonts w:eastAsia="Calibri"/>
              </w:rPr>
              <w:t>Analysis of all data sets complete</w:t>
            </w:r>
          </w:p>
        </w:tc>
        <w:tc>
          <w:tcPr>
            <w:tcW w:w="1700" w:type="dxa"/>
          </w:tcPr>
          <w:p w14:paraId="161B78F2" w14:textId="77777777" w:rsidR="0092120F" w:rsidRPr="0092120F" w:rsidRDefault="0092120F" w:rsidP="0092120F">
            <w:pPr>
              <w:pStyle w:val="TableText"/>
              <w:rPr>
                <w:rFonts w:eastAsia="Calibri"/>
              </w:rPr>
            </w:pPr>
            <w:r w:rsidRPr="0092120F">
              <w:rPr>
                <w:rFonts w:eastAsia="Calibri"/>
              </w:rPr>
              <w:t>Analysis online students survey, focus group transcripts, Delphi survey and desktop audits</w:t>
            </w:r>
          </w:p>
        </w:tc>
        <w:tc>
          <w:tcPr>
            <w:tcW w:w="2784" w:type="dxa"/>
          </w:tcPr>
          <w:p w14:paraId="36FBA319" w14:textId="77777777" w:rsidR="0092120F" w:rsidRPr="0092120F" w:rsidRDefault="0092120F" w:rsidP="0092120F">
            <w:pPr>
              <w:pStyle w:val="TableText"/>
              <w:rPr>
                <w:rFonts w:eastAsia="Calibri"/>
              </w:rPr>
            </w:pPr>
            <w:r w:rsidRPr="0092120F">
              <w:rPr>
                <w:rFonts w:eastAsia="Calibri"/>
              </w:rPr>
              <w:t>All data sets analysed</w:t>
            </w:r>
          </w:p>
        </w:tc>
      </w:tr>
      <w:tr w:rsidR="0092120F" w:rsidRPr="0092120F" w14:paraId="132237A0" w14:textId="77777777" w:rsidTr="0092120F">
        <w:tc>
          <w:tcPr>
            <w:tcW w:w="1130" w:type="dxa"/>
          </w:tcPr>
          <w:p w14:paraId="7427BFA2" w14:textId="77777777" w:rsidR="0092120F" w:rsidRPr="0092120F" w:rsidRDefault="0092120F" w:rsidP="0092120F">
            <w:pPr>
              <w:pStyle w:val="TableText"/>
              <w:rPr>
                <w:rFonts w:eastAsia="Calibri"/>
              </w:rPr>
            </w:pPr>
            <w:r w:rsidRPr="0092120F">
              <w:rPr>
                <w:rFonts w:eastAsia="Calibri"/>
              </w:rPr>
              <w:t>October – December</w:t>
            </w:r>
          </w:p>
          <w:p w14:paraId="33EF8DE2" w14:textId="77777777" w:rsidR="0092120F" w:rsidRPr="0092120F" w:rsidRDefault="0092120F" w:rsidP="0092120F">
            <w:pPr>
              <w:pStyle w:val="TableText"/>
              <w:rPr>
                <w:rFonts w:eastAsia="Calibri"/>
              </w:rPr>
            </w:pPr>
            <w:r w:rsidRPr="0092120F">
              <w:rPr>
                <w:rFonts w:eastAsia="Calibri"/>
              </w:rPr>
              <w:t>2015</w:t>
            </w:r>
          </w:p>
        </w:tc>
        <w:tc>
          <w:tcPr>
            <w:tcW w:w="1701" w:type="dxa"/>
          </w:tcPr>
          <w:p w14:paraId="0822DD77" w14:textId="77777777" w:rsidR="0092120F" w:rsidRPr="0092120F" w:rsidRDefault="0092120F" w:rsidP="0092120F">
            <w:pPr>
              <w:pStyle w:val="TableText"/>
              <w:rPr>
                <w:rFonts w:eastAsia="Calibri"/>
              </w:rPr>
            </w:pPr>
            <w:r w:rsidRPr="0092120F">
              <w:rPr>
                <w:rFonts w:eastAsia="Calibri"/>
              </w:rPr>
              <w:t>Implement dissemination strategy</w:t>
            </w:r>
          </w:p>
        </w:tc>
        <w:tc>
          <w:tcPr>
            <w:tcW w:w="1701" w:type="dxa"/>
          </w:tcPr>
          <w:p w14:paraId="3C96C0D9" w14:textId="77777777" w:rsidR="0092120F" w:rsidRPr="0092120F" w:rsidRDefault="0092120F" w:rsidP="0092120F">
            <w:pPr>
              <w:pStyle w:val="TableText"/>
              <w:rPr>
                <w:rFonts w:eastAsia="Calibri"/>
              </w:rPr>
            </w:pPr>
            <w:r w:rsidRPr="0092120F">
              <w:rPr>
                <w:rFonts w:eastAsia="Calibri"/>
              </w:rPr>
              <w:t>Dissemination strategy enacted</w:t>
            </w:r>
          </w:p>
        </w:tc>
        <w:tc>
          <w:tcPr>
            <w:tcW w:w="1700" w:type="dxa"/>
          </w:tcPr>
          <w:p w14:paraId="7E711B85" w14:textId="77777777" w:rsidR="0092120F" w:rsidRPr="0092120F" w:rsidRDefault="0092120F" w:rsidP="0092120F">
            <w:pPr>
              <w:pStyle w:val="TableText"/>
              <w:rPr>
                <w:rFonts w:eastAsia="Calibri"/>
              </w:rPr>
            </w:pPr>
            <w:r w:rsidRPr="0092120F">
              <w:rPr>
                <w:rFonts w:eastAsia="Calibri"/>
              </w:rPr>
              <w:t>Report to be published on project website. 3</w:t>
            </w:r>
          </w:p>
          <w:p w14:paraId="5439C396" w14:textId="77777777" w:rsidR="0092120F" w:rsidRPr="0092120F" w:rsidRDefault="0092120F" w:rsidP="0092120F">
            <w:pPr>
              <w:pStyle w:val="TableText"/>
              <w:rPr>
                <w:rFonts w:eastAsia="Calibri"/>
              </w:rPr>
            </w:pPr>
            <w:r w:rsidRPr="0092120F">
              <w:rPr>
                <w:rFonts w:eastAsia="Calibri"/>
              </w:rPr>
              <w:t>Scholarly papers to be published. Papers presented at 2 conferences</w:t>
            </w:r>
          </w:p>
        </w:tc>
        <w:tc>
          <w:tcPr>
            <w:tcW w:w="2784" w:type="dxa"/>
          </w:tcPr>
          <w:p w14:paraId="47113E83" w14:textId="77777777" w:rsidR="0092120F" w:rsidRPr="0092120F" w:rsidRDefault="0092120F" w:rsidP="0092120F">
            <w:pPr>
              <w:pStyle w:val="TableText"/>
              <w:rPr>
                <w:rFonts w:eastAsia="Calibri"/>
              </w:rPr>
            </w:pPr>
            <w:r w:rsidRPr="0092120F">
              <w:rPr>
                <w:rFonts w:eastAsia="Calibri"/>
              </w:rPr>
              <w:t>Report in preparation.</w:t>
            </w:r>
          </w:p>
          <w:p w14:paraId="7B980C71" w14:textId="77777777" w:rsidR="0092120F" w:rsidRPr="0092120F" w:rsidRDefault="0092120F" w:rsidP="0092120F">
            <w:pPr>
              <w:pStyle w:val="TableText"/>
              <w:rPr>
                <w:rFonts w:eastAsia="Calibri"/>
              </w:rPr>
            </w:pPr>
            <w:r w:rsidRPr="0092120F">
              <w:rPr>
                <w:rFonts w:eastAsia="Calibri"/>
              </w:rPr>
              <w:t>3 scholarly papers in preparation. Papers presented at 2 conferences (GAPS and AARE annual conferences).</w:t>
            </w:r>
          </w:p>
        </w:tc>
      </w:tr>
    </w:tbl>
    <w:p w14:paraId="22BCB03F" w14:textId="77777777" w:rsidR="0092120F" w:rsidRDefault="0092120F" w:rsidP="00151F16">
      <w:pPr>
        <w:pStyle w:val="Heading2"/>
      </w:pPr>
      <w:bookmarkStart w:id="24" w:name="_Toc500846464"/>
    </w:p>
    <w:p w14:paraId="3BC2206D" w14:textId="77777777" w:rsidR="003334B1" w:rsidRDefault="003334B1" w:rsidP="00151F16">
      <w:pPr>
        <w:pStyle w:val="Heading2"/>
      </w:pPr>
      <w:bookmarkStart w:id="25" w:name="_Toc501706131"/>
      <w:r>
        <w:t>Highlights and Issues</w:t>
      </w:r>
      <w:bookmarkEnd w:id="24"/>
      <w:bookmarkEnd w:id="25"/>
    </w:p>
    <w:p w14:paraId="2162D0A3" w14:textId="77777777" w:rsidR="003334B1" w:rsidRPr="00151F16" w:rsidRDefault="003334B1" w:rsidP="003334B1">
      <w:pPr>
        <w:rPr>
          <w:i/>
        </w:rPr>
      </w:pPr>
      <w:r w:rsidRPr="00151F16">
        <w:rPr>
          <w:i/>
        </w:rPr>
        <w:t xml:space="preserve">Provide a summary of highlights and achievements arising from your project (maximum </w:t>
      </w:r>
      <w:r w:rsidR="00151F16" w:rsidRPr="00151F16">
        <w:rPr>
          <w:i/>
        </w:rPr>
        <w:br/>
      </w:r>
      <w:r w:rsidRPr="00151F16">
        <w:rPr>
          <w:i/>
        </w:rPr>
        <w:t>half page)</w:t>
      </w:r>
      <w:r w:rsidR="00151F16" w:rsidRPr="00151F16">
        <w:rPr>
          <w:i/>
        </w:rPr>
        <w:t>.</w:t>
      </w:r>
    </w:p>
    <w:p w14:paraId="66EACB4A" w14:textId="77777777" w:rsidR="0092120F" w:rsidRPr="0092120F" w:rsidRDefault="0092120F" w:rsidP="00E31FD7">
      <w:pPr>
        <w:pStyle w:val="Bullets"/>
        <w:rPr>
          <w:rFonts w:eastAsia="Calibri"/>
        </w:rPr>
      </w:pPr>
      <w:r w:rsidRPr="0092120F">
        <w:rPr>
          <w:rFonts w:eastAsia="Calibri"/>
        </w:rPr>
        <w:t>635 students from 28 universities around Australia were surveyed, plus 30 students from University of Newcastle participated in focus groups.</w:t>
      </w:r>
    </w:p>
    <w:p w14:paraId="5885BA10" w14:textId="77777777" w:rsidR="0092120F" w:rsidRPr="0092120F" w:rsidRDefault="0092120F" w:rsidP="00E31FD7">
      <w:pPr>
        <w:pStyle w:val="Bullets"/>
        <w:rPr>
          <w:rFonts w:eastAsia="Calibri"/>
        </w:rPr>
      </w:pPr>
      <w:r w:rsidRPr="0092120F">
        <w:rPr>
          <w:rFonts w:eastAsia="Calibri"/>
        </w:rPr>
        <w:t>There is a difference between how high and low SES students develop their digital footprints, with low SES more likely to develop negative digital footprints.</w:t>
      </w:r>
    </w:p>
    <w:p w14:paraId="1D3FCC09" w14:textId="77777777" w:rsidR="0092120F" w:rsidRPr="0092120F" w:rsidRDefault="0092120F" w:rsidP="00E31FD7">
      <w:pPr>
        <w:pStyle w:val="Bullets"/>
        <w:rPr>
          <w:rFonts w:eastAsia="Calibri"/>
        </w:rPr>
      </w:pPr>
      <w:r w:rsidRPr="0092120F">
        <w:rPr>
          <w:rFonts w:eastAsia="Calibri"/>
        </w:rPr>
        <w:t xml:space="preserve">Over 75% (n=425) of students claim that their university has provided them with </w:t>
      </w:r>
      <w:r w:rsidRPr="0092120F">
        <w:rPr>
          <w:rFonts w:eastAsia="Calibri"/>
          <w:b/>
          <w:bCs/>
        </w:rPr>
        <w:t>no</w:t>
      </w:r>
      <w:r>
        <w:t xml:space="preserve"> </w:t>
      </w:r>
      <w:r w:rsidRPr="0092120F">
        <w:rPr>
          <w:rFonts w:eastAsia="Calibri"/>
        </w:rPr>
        <w:t>guidance on how to manage their digital footprints.</w:t>
      </w:r>
    </w:p>
    <w:p w14:paraId="33832F0A" w14:textId="77777777" w:rsidR="0092120F" w:rsidRPr="0092120F" w:rsidRDefault="0092120F" w:rsidP="00E31FD7">
      <w:pPr>
        <w:pStyle w:val="Bullets"/>
        <w:rPr>
          <w:rFonts w:eastAsia="Calibri"/>
        </w:rPr>
      </w:pPr>
      <w:r w:rsidRPr="0092120F">
        <w:rPr>
          <w:rFonts w:eastAsia="Calibri"/>
        </w:rPr>
        <w:t>45 Universities in Australia were desktop audited to determine what resources are given to students – Less than half (n=19) provide accessible information on digital footprint management.</w:t>
      </w:r>
    </w:p>
    <w:p w14:paraId="4AB06E32" w14:textId="77777777" w:rsidR="0092120F" w:rsidRPr="0092120F" w:rsidRDefault="0092120F" w:rsidP="00E31FD7">
      <w:pPr>
        <w:pStyle w:val="Bullets"/>
        <w:rPr>
          <w:rFonts w:eastAsia="Calibri"/>
        </w:rPr>
      </w:pPr>
      <w:r w:rsidRPr="0092120F">
        <w:rPr>
          <w:rFonts w:eastAsia="Calibri"/>
        </w:rPr>
        <w:t>We surveyed 53 digital experts and university careers service personnel.</w:t>
      </w:r>
      <w:r w:rsidR="00E31FD7">
        <w:t xml:space="preserve"> </w:t>
      </w:r>
      <w:r w:rsidRPr="0092120F">
        <w:rPr>
          <w:rFonts w:eastAsia="Calibri"/>
        </w:rPr>
        <w:t>Respondents in the Delphi survey all agreed that there are equity/social justice issues around digital footprint management as currently not all students are being provided with guidance for the development of positive digital footprints. Students from a low SES background are more likely to have never been given such guidance.</w:t>
      </w:r>
    </w:p>
    <w:p w14:paraId="6D804CA7" w14:textId="77777777" w:rsidR="0092120F" w:rsidRPr="0092120F" w:rsidRDefault="0092120F" w:rsidP="00E31FD7">
      <w:pPr>
        <w:pStyle w:val="Bullets"/>
      </w:pPr>
      <w:r w:rsidRPr="0092120F">
        <w:rPr>
          <w:rFonts w:eastAsia="Calibri"/>
        </w:rPr>
        <w:t>There is a need for universities to provide guidance to students on the management of their digital footprints.  The Delphi experts suggest that a holistic approach be taken, with government, universities, teachers, parents and carers and</w:t>
      </w:r>
      <w:r>
        <w:t xml:space="preserve"> students all needing to be invo</w:t>
      </w:r>
      <w:r w:rsidRPr="0092120F">
        <w:rPr>
          <w:rFonts w:eastAsia="Calibri"/>
        </w:rPr>
        <w:t>lved and to be responsible.</w:t>
      </w:r>
      <w:r w:rsidRPr="0092120F">
        <w:t xml:space="preserve"> </w:t>
      </w:r>
    </w:p>
    <w:p w14:paraId="6E09905C" w14:textId="77777777" w:rsidR="0092120F" w:rsidRPr="0092120F" w:rsidRDefault="0092120F" w:rsidP="00E31FD7">
      <w:pPr>
        <w:pStyle w:val="Bullets"/>
        <w:rPr>
          <w:rFonts w:eastAsia="Calibri"/>
        </w:rPr>
      </w:pPr>
      <w:r w:rsidRPr="0092120F">
        <w:rPr>
          <w:rFonts w:eastAsia="Calibri"/>
        </w:rPr>
        <w:t>Students’ knowledge of professional social media networks is influenced by their parents’ background (the more prestigious student’s parents occupation is, the more likely a student is to be using professional social networks).</w:t>
      </w:r>
    </w:p>
    <w:p w14:paraId="7FF416A0" w14:textId="77777777" w:rsidR="0092120F" w:rsidRPr="0092120F" w:rsidRDefault="0092120F" w:rsidP="00E31FD7">
      <w:pPr>
        <w:pStyle w:val="Bullets"/>
        <w:rPr>
          <w:rFonts w:eastAsia="Calibri"/>
        </w:rPr>
      </w:pPr>
      <w:r w:rsidRPr="0092120F">
        <w:rPr>
          <w:rFonts w:eastAsia="Calibri"/>
        </w:rPr>
        <w:t>As first in family and LSES students are not coming to university with the same levels of information regarding professional networking, for the sake of equity, there is an onus on universities to explicitly provide this information.</w:t>
      </w:r>
    </w:p>
    <w:p w14:paraId="5214E60B" w14:textId="77777777" w:rsidR="0092120F" w:rsidRPr="0092120F" w:rsidRDefault="0092120F" w:rsidP="00E31FD7">
      <w:pPr>
        <w:pStyle w:val="Bullets"/>
        <w:rPr>
          <w:rFonts w:eastAsia="Calibri"/>
        </w:rPr>
      </w:pPr>
      <w:r w:rsidRPr="0092120F">
        <w:rPr>
          <w:rFonts w:eastAsia="Calibri"/>
        </w:rPr>
        <w:lastRenderedPageBreak/>
        <w:t>3 universities (James Cook University, Edith Cowan University and Sydney University) contacted us requesting further involvement if the resources are developed to address this issue.</w:t>
      </w:r>
    </w:p>
    <w:p w14:paraId="06CA1FD2" w14:textId="77777777" w:rsidR="003334B1" w:rsidRPr="00151F16" w:rsidRDefault="003334B1" w:rsidP="003334B1">
      <w:pPr>
        <w:rPr>
          <w:i/>
        </w:rPr>
      </w:pPr>
      <w:r w:rsidRPr="00151F16">
        <w:rPr>
          <w:i/>
        </w:rPr>
        <w:t>Did the project l</w:t>
      </w:r>
      <w:r w:rsidR="00E31FD7">
        <w:rPr>
          <w:i/>
        </w:rPr>
        <w:t xml:space="preserve">ead to implementable outcomes? </w:t>
      </w:r>
      <w:r w:rsidR="00E31FD7" w:rsidRPr="00E31FD7">
        <w:rPr>
          <w:i/>
        </w:rPr>
        <w:t>What changes will result at your institution/nationally? Are there activities resulting from this project that will be continued?</w:t>
      </w:r>
    </w:p>
    <w:p w14:paraId="45F6520F" w14:textId="77777777" w:rsidR="00E27288" w:rsidRDefault="00E31FD7" w:rsidP="00E31FD7">
      <w:r w:rsidRPr="00E31FD7">
        <w:t xml:space="preserve">The project fulfilled its objective of developing an evidence base for the development of resources and strategies to help students manage and curate their digital footprints.  The evidence demonstrates that university students (especially those from non-­‐traditional backgrounds) require guidance for the development of positive digital footprints. Using this evidence the project team aims to develop resources for universities following Dr Rachel Buchanan’s trip to the UK (see below). The project team has faculty funding to build resources and this will be done in the second half of 2016. The project report and information sheets on Digital Footprint management will be produced as freely available downloads from the project website. </w:t>
      </w:r>
    </w:p>
    <w:p w14:paraId="13337D61" w14:textId="15B6D175" w:rsidR="00E31FD7" w:rsidRPr="00E31FD7" w:rsidRDefault="00E31FD7" w:rsidP="00E31FD7">
      <w:r w:rsidRPr="00E31FD7">
        <w:t xml:space="preserve">Following from this project, the webpage for the project will be further developed. A report will be published online and 3 scholarly journal articles (currently in preparation for </w:t>
      </w:r>
      <w:r w:rsidRPr="00E31FD7">
        <w:rPr>
          <w:i/>
        </w:rPr>
        <w:t>Journal of Education and Work, Education and Digital Culture, Studies in Higher Education</w:t>
      </w:r>
      <w:r w:rsidRPr="00E31FD7">
        <w:t>) will be published.</w:t>
      </w:r>
    </w:p>
    <w:p w14:paraId="395DADA8" w14:textId="77777777" w:rsidR="00E31FD7" w:rsidRDefault="00E31FD7" w:rsidP="003334B1">
      <w:r w:rsidRPr="00E31FD7">
        <w:t>As a result of this project, the project leader, Dr Rachel Buchanan is going to the UK to meet with leaders in the provision of digital footprint education in higher education in the UK. She will meet with Professor Tristram Hooley at Derby University and the Digital Footprint team at the University of Edinburgh. The information gathered here will help the team develop resources based on best international practice.</w:t>
      </w:r>
    </w:p>
    <w:p w14:paraId="59DBE171" w14:textId="77777777" w:rsidR="00151F16" w:rsidRPr="00151F16" w:rsidRDefault="003334B1" w:rsidP="003334B1">
      <w:pPr>
        <w:rPr>
          <w:i/>
        </w:rPr>
      </w:pPr>
      <w:r w:rsidRPr="00151F16">
        <w:rPr>
          <w:i/>
        </w:rPr>
        <w:t xml:space="preserve">Did you undertake an evaluation of your project?     </w:t>
      </w:r>
    </w:p>
    <w:p w14:paraId="63649CF7" w14:textId="77777777" w:rsidR="003334B1" w:rsidRDefault="008B62CF" w:rsidP="003334B1">
      <w:r>
        <w:rPr>
          <w:i/>
          <w:noProof/>
          <w:lang w:eastAsia="en-AU"/>
        </w:rPr>
        <mc:AlternateContent>
          <mc:Choice Requires="wps">
            <w:drawing>
              <wp:anchor distT="0" distB="0" distL="114300" distR="114300" simplePos="0" relativeHeight="251660288" behindDoc="0" locked="0" layoutInCell="1" allowOverlap="1" wp14:anchorId="417AEDDF" wp14:editId="24045FA7">
                <wp:simplePos x="0" y="0"/>
                <wp:positionH relativeFrom="column">
                  <wp:posOffset>317776</wp:posOffset>
                </wp:positionH>
                <wp:positionV relativeFrom="paragraph">
                  <wp:posOffset>15240</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A9DDE" id="Rectangle 3" o:spid="_x0000_s1026" alt="Title: Square checkbox - Description: Square checkbox." style="position:absolute;margin-left:2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" filled="f" strokecolor="#272727 [2749]" strokeweight="1pt"/>
            </w:pict>
          </mc:Fallback>
        </mc:AlternateContent>
      </w:r>
      <w:r>
        <w:rPr>
          <w:i/>
          <w:noProof/>
          <w:lang w:eastAsia="en-AU"/>
        </w:rPr>
        <mc:AlternateContent>
          <mc:Choice Requires="wps">
            <w:drawing>
              <wp:anchor distT="0" distB="0" distL="114300" distR="114300" simplePos="0" relativeHeight="251657215" behindDoc="0" locked="0" layoutInCell="1" allowOverlap="1" wp14:anchorId="56D642C3" wp14:editId="74CC1C69">
                <wp:simplePos x="0" y="0"/>
                <wp:positionH relativeFrom="column">
                  <wp:posOffset>936901</wp:posOffset>
                </wp:positionH>
                <wp:positionV relativeFrom="paragraph">
                  <wp:posOffset>12065</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49E8C" id="Rectangle 4" o:spid="_x0000_s1026" alt="Title: Square checkbox - Description: Square checkbox - marked with an 'X'." style="position:absolute;margin-left:73.75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" filled="f" strokecolor="#272727 [2749]" strokeweight="1pt"/>
            </w:pict>
          </mc:Fallback>
        </mc:AlternateContent>
      </w:r>
      <w:r w:rsidR="00151F16">
        <w:t>Yes</w:t>
      </w:r>
      <w:r w:rsidR="00151F16">
        <w:tab/>
      </w:r>
      <w:r w:rsidR="003334B1">
        <w:t xml:space="preserve">      </w:t>
      </w:r>
      <w:r w:rsidR="00BC59F2">
        <w:t>No    X</w:t>
      </w:r>
    </w:p>
    <w:p w14:paraId="25E6A5AB" w14:textId="77777777" w:rsidR="003334B1" w:rsidRPr="00BC59F2" w:rsidRDefault="003334B1" w:rsidP="003334B1">
      <w:pPr>
        <w:rPr>
          <w:i/>
        </w:rPr>
      </w:pPr>
      <w:r w:rsidRPr="00BC59F2">
        <w:rPr>
          <w:i/>
        </w:rPr>
        <w:t>Please summarise the findings and attach the evaluation report</w:t>
      </w:r>
    </w:p>
    <w:p w14:paraId="7B24CD5C" w14:textId="77777777" w:rsidR="00E27288" w:rsidRDefault="00E27288">
      <w:pPr>
        <w:spacing w:after="0"/>
        <w:rPr>
          <w:i/>
        </w:rPr>
      </w:pPr>
      <w:r>
        <w:rPr>
          <w:i/>
        </w:rPr>
        <w:br w:type="page"/>
      </w:r>
    </w:p>
    <w:p w14:paraId="1C6E6737" w14:textId="5F773478" w:rsidR="00BC59F2" w:rsidRPr="00BC59F2" w:rsidRDefault="003334B1" w:rsidP="003334B1">
      <w:pPr>
        <w:rPr>
          <w:i/>
        </w:rPr>
      </w:pPr>
      <w:r w:rsidRPr="00BC59F2">
        <w:rPr>
          <w:i/>
        </w:rPr>
        <w:lastRenderedPageBreak/>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in relation to: student contacts; journal (or other publicatoin) submissions; conference presentations; websites developed; educational or marketing campaigns; community organisations engaged; and schools engaged."/>
      </w:tblPr>
      <w:tblGrid>
        <w:gridCol w:w="3680"/>
        <w:gridCol w:w="5336"/>
      </w:tblGrid>
      <w:tr w:rsidR="00E31FD7" w:rsidRPr="00BC59F2" w14:paraId="33BFD845" w14:textId="77777777" w:rsidTr="00E31FD7">
        <w:trPr>
          <w:tblHeader/>
        </w:trPr>
        <w:tc>
          <w:tcPr>
            <w:tcW w:w="2041" w:type="pct"/>
            <w:tcBorders>
              <w:top w:val="single" w:sz="4" w:space="0" w:color="auto"/>
              <w:left w:val="single" w:sz="4" w:space="0" w:color="auto"/>
              <w:bottom w:val="single" w:sz="4" w:space="0" w:color="auto"/>
              <w:right w:val="single" w:sz="4" w:space="0" w:color="auto"/>
            </w:tcBorders>
            <w:hideMark/>
          </w:tcPr>
          <w:p w14:paraId="527A7781" w14:textId="77777777" w:rsidR="00E31FD7" w:rsidRPr="00E31FD7" w:rsidRDefault="00E31FD7" w:rsidP="00E31FD7">
            <w:pPr>
              <w:pStyle w:val="TableText"/>
              <w:rPr>
                <w:b/>
              </w:rPr>
            </w:pPr>
            <w:r w:rsidRPr="00E31FD7">
              <w:rPr>
                <w:b/>
              </w:rPr>
              <w:t>Student contacts</w:t>
            </w:r>
          </w:p>
        </w:tc>
        <w:tc>
          <w:tcPr>
            <w:tcW w:w="2959" w:type="pct"/>
            <w:tcBorders>
              <w:top w:val="single" w:sz="4" w:space="0" w:color="auto"/>
              <w:left w:val="single" w:sz="4" w:space="0" w:color="auto"/>
              <w:bottom w:val="single" w:sz="4" w:space="0" w:color="auto"/>
              <w:right w:val="single" w:sz="4" w:space="0" w:color="auto"/>
            </w:tcBorders>
            <w:hideMark/>
          </w:tcPr>
          <w:p w14:paraId="3F47777D" w14:textId="77777777" w:rsidR="00E31FD7" w:rsidRPr="00220019" w:rsidRDefault="00E31FD7" w:rsidP="00E31FD7">
            <w:pPr>
              <w:pStyle w:val="TableText"/>
            </w:pPr>
            <w:r w:rsidRPr="00220019">
              <w:t>665</w:t>
            </w:r>
          </w:p>
        </w:tc>
      </w:tr>
      <w:tr w:rsidR="00E31FD7" w:rsidRPr="00BC59F2" w14:paraId="3943D28C" w14:textId="77777777" w:rsidTr="00E31FD7">
        <w:tc>
          <w:tcPr>
            <w:tcW w:w="2041" w:type="pct"/>
            <w:tcBorders>
              <w:top w:val="single" w:sz="4" w:space="0" w:color="auto"/>
              <w:left w:val="single" w:sz="4" w:space="0" w:color="auto"/>
              <w:bottom w:val="single" w:sz="4" w:space="0" w:color="auto"/>
              <w:right w:val="single" w:sz="4" w:space="0" w:color="auto"/>
            </w:tcBorders>
            <w:hideMark/>
          </w:tcPr>
          <w:p w14:paraId="61D88B15" w14:textId="77777777" w:rsidR="00E31FD7" w:rsidRPr="00E31FD7" w:rsidRDefault="00E31FD7" w:rsidP="00E31FD7">
            <w:pPr>
              <w:pStyle w:val="TableText"/>
              <w:rPr>
                <w:b/>
              </w:rPr>
            </w:pPr>
            <w:r w:rsidRPr="00E31FD7">
              <w:rPr>
                <w:b/>
              </w:rPr>
              <w:t>Journal (or other publication) submissions</w:t>
            </w:r>
          </w:p>
        </w:tc>
        <w:tc>
          <w:tcPr>
            <w:tcW w:w="2959" w:type="pct"/>
            <w:tcBorders>
              <w:top w:val="single" w:sz="4" w:space="0" w:color="auto"/>
              <w:left w:val="single" w:sz="4" w:space="0" w:color="auto"/>
              <w:bottom w:val="single" w:sz="4" w:space="0" w:color="auto"/>
              <w:right w:val="single" w:sz="4" w:space="0" w:color="auto"/>
            </w:tcBorders>
            <w:hideMark/>
          </w:tcPr>
          <w:p w14:paraId="4B5C916D" w14:textId="77777777" w:rsidR="00E31FD7" w:rsidRPr="00220019" w:rsidRDefault="00E31FD7" w:rsidP="00E31FD7">
            <w:pPr>
              <w:pStyle w:val="TableText"/>
            </w:pPr>
            <w:r w:rsidRPr="00220019">
              <w:t xml:space="preserve">Three articles in preparation for submission to: Journal of Education and Work, </w:t>
            </w:r>
            <w:r w:rsidRPr="00224DD1">
              <w:rPr>
                <w:i/>
              </w:rPr>
              <w:t>Education and Digital Culture, Studies in Higher Education</w:t>
            </w:r>
          </w:p>
        </w:tc>
      </w:tr>
      <w:tr w:rsidR="00E31FD7" w:rsidRPr="00BC59F2" w14:paraId="0980294D" w14:textId="77777777" w:rsidTr="00E31FD7">
        <w:tc>
          <w:tcPr>
            <w:tcW w:w="2041" w:type="pct"/>
            <w:tcBorders>
              <w:top w:val="single" w:sz="4" w:space="0" w:color="auto"/>
              <w:left w:val="single" w:sz="4" w:space="0" w:color="auto"/>
              <w:bottom w:val="single" w:sz="4" w:space="0" w:color="auto"/>
              <w:right w:val="single" w:sz="4" w:space="0" w:color="auto"/>
            </w:tcBorders>
            <w:hideMark/>
          </w:tcPr>
          <w:p w14:paraId="79F1176D" w14:textId="77777777" w:rsidR="00E31FD7" w:rsidRPr="00E31FD7" w:rsidRDefault="00E31FD7" w:rsidP="00E31FD7">
            <w:pPr>
              <w:pStyle w:val="TableText"/>
              <w:rPr>
                <w:b/>
              </w:rPr>
            </w:pPr>
            <w:r w:rsidRPr="00E31FD7">
              <w:rPr>
                <w:b/>
              </w:rPr>
              <w:t>Conference Presentations</w:t>
            </w:r>
          </w:p>
        </w:tc>
        <w:tc>
          <w:tcPr>
            <w:tcW w:w="2959" w:type="pct"/>
            <w:tcBorders>
              <w:top w:val="single" w:sz="4" w:space="0" w:color="auto"/>
              <w:left w:val="single" w:sz="4" w:space="0" w:color="auto"/>
              <w:bottom w:val="single" w:sz="4" w:space="0" w:color="auto"/>
              <w:right w:val="single" w:sz="4" w:space="0" w:color="auto"/>
            </w:tcBorders>
            <w:hideMark/>
          </w:tcPr>
          <w:p w14:paraId="311CB73F" w14:textId="77777777" w:rsidR="00E31FD7" w:rsidRDefault="00E31FD7" w:rsidP="00E31FD7">
            <w:pPr>
              <w:pStyle w:val="TableText"/>
              <w:numPr>
                <w:ilvl w:val="0"/>
                <w:numId w:val="45"/>
              </w:numPr>
            </w:pPr>
            <w:r w:rsidRPr="00220019">
              <w:t>‘Examining the digital footprint awareness of university students: An emerging equity issue for higher education’ Presented at AARE Conference 2015, Fremantle, WA,</w:t>
            </w:r>
            <w:r>
              <w:t xml:space="preserve"> 29 Nov 2015 -­‐   03 Dec 2015. </w:t>
            </w:r>
            <w:r w:rsidRPr="00220019">
              <w:t>Australian Association for Research in Education</w:t>
            </w:r>
            <w:r>
              <w:t>.</w:t>
            </w:r>
          </w:p>
          <w:p w14:paraId="35AEAF19" w14:textId="77777777" w:rsidR="00E31FD7" w:rsidRPr="00220019" w:rsidRDefault="00E31FD7" w:rsidP="00E31FD7">
            <w:pPr>
              <w:pStyle w:val="TableText"/>
              <w:numPr>
                <w:ilvl w:val="0"/>
                <w:numId w:val="44"/>
              </w:numPr>
            </w:pPr>
            <w:r w:rsidRPr="00220019">
              <w:t>‘The importance of digital footprints in achieving equity and excellence in higher education’ Presented at World Congress on Global Access to Post Secondary Education, Kuala Lumpar, 05 Oct 2015 -­‐ 08 Oct 2015. Global Access to Post Secondary Education.</w:t>
            </w:r>
          </w:p>
        </w:tc>
      </w:tr>
      <w:tr w:rsidR="00E31FD7" w:rsidRPr="00BC59F2" w14:paraId="7813801C" w14:textId="77777777" w:rsidTr="00E31FD7">
        <w:tc>
          <w:tcPr>
            <w:tcW w:w="2041" w:type="pct"/>
            <w:tcBorders>
              <w:top w:val="single" w:sz="4" w:space="0" w:color="auto"/>
              <w:left w:val="single" w:sz="4" w:space="0" w:color="auto"/>
              <w:bottom w:val="single" w:sz="4" w:space="0" w:color="auto"/>
              <w:right w:val="single" w:sz="4" w:space="0" w:color="auto"/>
            </w:tcBorders>
            <w:hideMark/>
          </w:tcPr>
          <w:p w14:paraId="14BD32F0" w14:textId="77777777" w:rsidR="00E31FD7" w:rsidRPr="00E31FD7" w:rsidRDefault="00E31FD7" w:rsidP="00E31FD7">
            <w:pPr>
              <w:pStyle w:val="TableText"/>
              <w:rPr>
                <w:b/>
              </w:rPr>
            </w:pPr>
            <w:r w:rsidRPr="00E31FD7">
              <w:rPr>
                <w:b/>
              </w:rPr>
              <w:t>Websites developed</w:t>
            </w:r>
          </w:p>
        </w:tc>
        <w:tc>
          <w:tcPr>
            <w:tcW w:w="2959" w:type="pct"/>
            <w:tcBorders>
              <w:top w:val="single" w:sz="4" w:space="0" w:color="auto"/>
              <w:left w:val="single" w:sz="4" w:space="0" w:color="auto"/>
              <w:bottom w:val="single" w:sz="4" w:space="0" w:color="auto"/>
              <w:right w:val="single" w:sz="4" w:space="0" w:color="auto"/>
            </w:tcBorders>
            <w:hideMark/>
          </w:tcPr>
          <w:p w14:paraId="3957CB00" w14:textId="77777777" w:rsidR="00E31FD7" w:rsidRPr="00220019" w:rsidRDefault="00E31FD7" w:rsidP="00E31FD7">
            <w:pPr>
              <w:pStyle w:val="TableText"/>
            </w:pPr>
            <w:r>
              <w:t xml:space="preserve">1 (Website address: </w:t>
            </w:r>
            <w:r w:rsidRPr="00E31FD7">
              <w:rPr>
                <w:b/>
              </w:rPr>
              <w:t>http://dice.newcastle.edu.au/projects.html</w:t>
            </w:r>
            <w:r>
              <w:t>)</w:t>
            </w:r>
          </w:p>
        </w:tc>
      </w:tr>
      <w:tr w:rsidR="00E31FD7" w:rsidRPr="00BC59F2" w14:paraId="4ACCCCE3" w14:textId="77777777" w:rsidTr="00E31FD7">
        <w:tc>
          <w:tcPr>
            <w:tcW w:w="2041" w:type="pct"/>
            <w:tcBorders>
              <w:top w:val="single" w:sz="4" w:space="0" w:color="auto"/>
              <w:left w:val="single" w:sz="4" w:space="0" w:color="auto"/>
              <w:bottom w:val="single" w:sz="4" w:space="0" w:color="auto"/>
              <w:right w:val="single" w:sz="4" w:space="0" w:color="auto"/>
            </w:tcBorders>
            <w:hideMark/>
          </w:tcPr>
          <w:p w14:paraId="1F26AC75" w14:textId="77777777" w:rsidR="00E31FD7" w:rsidRPr="00E31FD7" w:rsidRDefault="00E31FD7" w:rsidP="00E31FD7">
            <w:pPr>
              <w:pStyle w:val="TableText"/>
              <w:rPr>
                <w:b/>
              </w:rPr>
            </w:pPr>
            <w:r w:rsidRPr="00E31FD7">
              <w:rPr>
                <w:b/>
              </w:rPr>
              <w:t>Educational or marketing campaigns</w:t>
            </w:r>
          </w:p>
        </w:tc>
        <w:tc>
          <w:tcPr>
            <w:tcW w:w="2959" w:type="pct"/>
            <w:tcBorders>
              <w:top w:val="single" w:sz="4" w:space="0" w:color="auto"/>
              <w:left w:val="single" w:sz="4" w:space="0" w:color="auto"/>
              <w:bottom w:val="single" w:sz="4" w:space="0" w:color="auto"/>
              <w:right w:val="single" w:sz="4" w:space="0" w:color="auto"/>
            </w:tcBorders>
            <w:hideMark/>
          </w:tcPr>
          <w:p w14:paraId="29B2C8C4" w14:textId="77777777" w:rsidR="00E31FD7" w:rsidRPr="00220019" w:rsidRDefault="00E31FD7" w:rsidP="00E31FD7">
            <w:pPr>
              <w:pStyle w:val="TableText"/>
            </w:pPr>
            <w:r>
              <w:t>N/A</w:t>
            </w:r>
          </w:p>
        </w:tc>
      </w:tr>
      <w:tr w:rsidR="00E31FD7" w:rsidRPr="00BC59F2" w14:paraId="64DEF245" w14:textId="77777777" w:rsidTr="00E31FD7">
        <w:tc>
          <w:tcPr>
            <w:tcW w:w="2041" w:type="pct"/>
            <w:tcBorders>
              <w:top w:val="single" w:sz="4" w:space="0" w:color="auto"/>
              <w:left w:val="single" w:sz="4" w:space="0" w:color="auto"/>
              <w:bottom w:val="single" w:sz="4" w:space="0" w:color="auto"/>
              <w:right w:val="single" w:sz="4" w:space="0" w:color="auto"/>
            </w:tcBorders>
            <w:hideMark/>
          </w:tcPr>
          <w:p w14:paraId="2DDCF775" w14:textId="77777777" w:rsidR="00E31FD7" w:rsidRPr="00E31FD7" w:rsidRDefault="00E31FD7" w:rsidP="00E31FD7">
            <w:pPr>
              <w:pStyle w:val="TableText"/>
              <w:rPr>
                <w:b/>
              </w:rPr>
            </w:pPr>
            <w:r w:rsidRPr="00E31FD7">
              <w:rPr>
                <w:b/>
              </w:rPr>
              <w:t xml:space="preserve">Community organisations engaged </w:t>
            </w:r>
          </w:p>
        </w:tc>
        <w:tc>
          <w:tcPr>
            <w:tcW w:w="2959" w:type="pct"/>
            <w:tcBorders>
              <w:top w:val="single" w:sz="4" w:space="0" w:color="auto"/>
              <w:left w:val="single" w:sz="4" w:space="0" w:color="auto"/>
              <w:bottom w:val="single" w:sz="4" w:space="0" w:color="auto"/>
              <w:right w:val="single" w:sz="4" w:space="0" w:color="auto"/>
            </w:tcBorders>
            <w:hideMark/>
          </w:tcPr>
          <w:p w14:paraId="110E18ED" w14:textId="77777777" w:rsidR="00E31FD7" w:rsidRPr="00220019" w:rsidRDefault="00E31FD7" w:rsidP="00E31FD7">
            <w:pPr>
              <w:pStyle w:val="TableText"/>
            </w:pPr>
            <w:r>
              <w:t>N/A</w:t>
            </w:r>
          </w:p>
        </w:tc>
      </w:tr>
      <w:tr w:rsidR="00E31FD7" w:rsidRPr="00BC59F2" w14:paraId="4A9708C5" w14:textId="77777777" w:rsidTr="00E31FD7">
        <w:tc>
          <w:tcPr>
            <w:tcW w:w="2041" w:type="pct"/>
            <w:tcBorders>
              <w:top w:val="single" w:sz="4" w:space="0" w:color="auto"/>
              <w:left w:val="single" w:sz="4" w:space="0" w:color="auto"/>
              <w:bottom w:val="single" w:sz="4" w:space="0" w:color="auto"/>
              <w:right w:val="single" w:sz="4" w:space="0" w:color="auto"/>
            </w:tcBorders>
            <w:hideMark/>
          </w:tcPr>
          <w:p w14:paraId="5801276B" w14:textId="77777777" w:rsidR="00E31FD7" w:rsidRPr="00E31FD7" w:rsidRDefault="00E31FD7" w:rsidP="00E31FD7">
            <w:pPr>
              <w:pStyle w:val="TableText"/>
              <w:rPr>
                <w:b/>
              </w:rPr>
            </w:pPr>
            <w:r w:rsidRPr="00E31FD7">
              <w:rPr>
                <w:b/>
              </w:rPr>
              <w:t>Schools engaged</w:t>
            </w:r>
          </w:p>
        </w:tc>
        <w:tc>
          <w:tcPr>
            <w:tcW w:w="2959" w:type="pct"/>
            <w:tcBorders>
              <w:top w:val="single" w:sz="4" w:space="0" w:color="auto"/>
              <w:left w:val="single" w:sz="4" w:space="0" w:color="auto"/>
              <w:bottom w:val="single" w:sz="4" w:space="0" w:color="auto"/>
              <w:right w:val="single" w:sz="4" w:space="0" w:color="auto"/>
            </w:tcBorders>
            <w:hideMark/>
          </w:tcPr>
          <w:p w14:paraId="3F52125B" w14:textId="77777777" w:rsidR="00E31FD7" w:rsidRPr="00220019" w:rsidRDefault="00E31FD7" w:rsidP="00E31FD7">
            <w:pPr>
              <w:pStyle w:val="TableText"/>
            </w:pPr>
            <w:r w:rsidRPr="00E31FD7">
              <w:t>While students from 28 universities participated in the online student survey, 3 additional universities engaged in this project by contacting us and asking for information from the project to be sent to them.</w:t>
            </w:r>
          </w:p>
        </w:tc>
      </w:tr>
    </w:tbl>
    <w:p w14:paraId="4DE74698" w14:textId="77777777" w:rsidR="00E27288" w:rsidRDefault="00E27288" w:rsidP="003334B1">
      <w:pPr>
        <w:rPr>
          <w:i/>
        </w:rPr>
      </w:pPr>
    </w:p>
    <w:p w14:paraId="1F3853FF" w14:textId="77777777" w:rsidR="003334B1" w:rsidRPr="00742832" w:rsidRDefault="003334B1" w:rsidP="003334B1">
      <w:pPr>
        <w:rPr>
          <w:i/>
        </w:rPr>
      </w:pPr>
      <w:r w:rsidRPr="00742832">
        <w:rPr>
          <w:i/>
        </w:rPr>
        <w:t>Optional - If you included transformational/behavioural change KPIs in your EOI please summarise outcomes here:</w:t>
      </w:r>
    </w:p>
    <w:tbl>
      <w:tblPr>
        <w:tblStyle w:val="TableGrid"/>
        <w:tblW w:w="0" w:type="auto"/>
        <w:tblCellMar>
          <w:top w:w="45" w:type="dxa"/>
          <w:left w:w="85" w:type="dxa"/>
          <w:bottom w:w="11" w:type="dxa"/>
          <w:right w:w="85" w:type="dxa"/>
        </w:tblCellMar>
        <w:tblLook w:val="04A0" w:firstRow="1" w:lastRow="0" w:firstColumn="1" w:lastColumn="0" w:noHBand="0" w:noVBand="1"/>
        <w:tblCaption w:val="Transformational/behavioural KPI outcomes"/>
        <w:tblDescription w:val="Transformational/behavioural KPI outcomes."/>
      </w:tblPr>
      <w:tblGrid>
        <w:gridCol w:w="4508"/>
        <w:gridCol w:w="4508"/>
      </w:tblGrid>
      <w:tr w:rsidR="00742832" w14:paraId="4EDC82B2" w14:textId="77777777" w:rsidTr="00602CC6">
        <w:trPr>
          <w:tblHeader/>
        </w:trPr>
        <w:tc>
          <w:tcPr>
            <w:tcW w:w="4508" w:type="dxa"/>
          </w:tcPr>
          <w:p w14:paraId="4EFB1CBA" w14:textId="77777777" w:rsidR="00742832" w:rsidRPr="00742832" w:rsidRDefault="00742832" w:rsidP="00742832">
            <w:pPr>
              <w:pStyle w:val="TableText"/>
              <w:tabs>
                <w:tab w:val="left" w:pos="945"/>
              </w:tabs>
              <w:rPr>
                <w:i/>
              </w:rPr>
            </w:pPr>
            <w:r w:rsidRPr="00742832">
              <w:rPr>
                <w:i/>
              </w:rPr>
              <w:t>E.g. Percentage increase in enrolment</w:t>
            </w:r>
            <w:r w:rsidRPr="00742832">
              <w:rPr>
                <w:i/>
              </w:rPr>
              <w:tab/>
            </w:r>
          </w:p>
        </w:tc>
        <w:tc>
          <w:tcPr>
            <w:tcW w:w="4508" w:type="dxa"/>
          </w:tcPr>
          <w:p w14:paraId="1289E32A" w14:textId="77777777" w:rsidR="00742832" w:rsidRDefault="00742832" w:rsidP="00742832">
            <w:pPr>
              <w:pStyle w:val="TableText"/>
            </w:pPr>
            <w:r>
              <w:t>N/A</w:t>
            </w:r>
          </w:p>
        </w:tc>
      </w:tr>
      <w:tr w:rsidR="00742832" w14:paraId="30FC9B80" w14:textId="77777777" w:rsidTr="00742832">
        <w:trPr>
          <w:trHeight w:val="25"/>
        </w:trPr>
        <w:tc>
          <w:tcPr>
            <w:tcW w:w="4508" w:type="dxa"/>
          </w:tcPr>
          <w:p w14:paraId="7C8EC898" w14:textId="77777777" w:rsidR="00742832" w:rsidRPr="00742832" w:rsidRDefault="00742832" w:rsidP="00742832">
            <w:pPr>
              <w:pStyle w:val="TableText"/>
              <w:rPr>
                <w:i/>
              </w:rPr>
            </w:pPr>
            <w:r w:rsidRPr="00742832">
              <w:rPr>
                <w:i/>
              </w:rPr>
              <w:t>E.g. Percentage increase in aspiration</w:t>
            </w:r>
          </w:p>
        </w:tc>
        <w:tc>
          <w:tcPr>
            <w:tcW w:w="4508" w:type="dxa"/>
          </w:tcPr>
          <w:p w14:paraId="0CB25892" w14:textId="77777777" w:rsidR="00742832" w:rsidRDefault="00742832" w:rsidP="00742832">
            <w:pPr>
              <w:pStyle w:val="TableText"/>
            </w:pPr>
            <w:r>
              <w:t>N/A</w:t>
            </w:r>
          </w:p>
        </w:tc>
      </w:tr>
    </w:tbl>
    <w:p w14:paraId="65E65BC2" w14:textId="77777777" w:rsidR="003334B1" w:rsidRDefault="00742832" w:rsidP="003334B1">
      <w:r>
        <w:tab/>
      </w:r>
    </w:p>
    <w:p w14:paraId="515B0EA5" w14:textId="77777777" w:rsidR="00742832" w:rsidRPr="009B6CB6" w:rsidRDefault="003334B1" w:rsidP="009B6CB6">
      <w:pPr>
        <w:rPr>
          <w:i/>
        </w:rPr>
      </w:pPr>
      <w:r w:rsidRPr="00742832">
        <w:rPr>
          <w:i/>
        </w:rPr>
        <w:t>Describe any issues that occurred during the year and any mitigat</w:t>
      </w:r>
      <w:r w:rsidR="009B6CB6">
        <w:rPr>
          <w:i/>
        </w:rPr>
        <w:t>ion strategies you implemented.</w:t>
      </w:r>
      <w:r w:rsidR="00742832">
        <w:br w:type="page"/>
      </w:r>
    </w:p>
    <w:p w14:paraId="2D4DC2BC" w14:textId="77777777" w:rsidR="003334B1" w:rsidRDefault="00742832" w:rsidP="00742832">
      <w:pPr>
        <w:pStyle w:val="Heading1"/>
      </w:pPr>
      <w:bookmarkStart w:id="26" w:name="_Toc500846465"/>
      <w:bookmarkStart w:id="27" w:name="_Toc501706132"/>
      <w:r>
        <w:lastRenderedPageBreak/>
        <w:t xml:space="preserve">2. </w:t>
      </w:r>
      <w:r w:rsidR="003334B1">
        <w:t>OTHER PROJECT MATERIAL (Conditions of Grant, clause 2.2 (b)-(e) of Part A)</w:t>
      </w:r>
      <w:bookmarkEnd w:id="26"/>
      <w:bookmarkEnd w:id="27"/>
    </w:p>
    <w:p w14:paraId="1B346444" w14:textId="77777777" w:rsidR="003334B1" w:rsidRDefault="003334B1" w:rsidP="003334B1">
      <w:pPr>
        <w:rPr>
          <w:i/>
        </w:rPr>
      </w:pPr>
      <w:r w:rsidRPr="00742832">
        <w:rPr>
          <w:i/>
        </w:rPr>
        <w:t>[List the titles of any published reports, pamphlets or other documentation produced in the course of the Project and attach them to t</w:t>
      </w:r>
      <w:r w:rsidR="00742832">
        <w:rPr>
          <w:i/>
        </w:rPr>
        <w:t>his Final Report.]</w:t>
      </w:r>
    </w:p>
    <w:p w14:paraId="43F7407F" w14:textId="77777777" w:rsidR="009B6CB6" w:rsidRPr="00742832" w:rsidRDefault="009B6CB6" w:rsidP="003334B1">
      <w:pPr>
        <w:rPr>
          <w:i/>
        </w:rPr>
      </w:pPr>
    </w:p>
    <w:p w14:paraId="7F722006" w14:textId="77777777" w:rsidR="009B6CB6" w:rsidRDefault="009B6CB6" w:rsidP="009B6CB6">
      <w:pPr>
        <w:pStyle w:val="TableTitles"/>
      </w:pPr>
      <w:bookmarkStart w:id="28" w:name="_Toc500845790"/>
      <w:bookmarkStart w:id="29" w:name="_Toc501706204"/>
      <w:r>
        <w:t xml:space="preserve">Table </w:t>
      </w:r>
      <w:r w:rsidR="007E5ADD">
        <w:fldChar w:fldCharType="begin"/>
      </w:r>
      <w:r w:rsidR="007E5ADD">
        <w:instrText xml:space="preserve"> SEQ Table \* ARABIC </w:instrText>
      </w:r>
      <w:r w:rsidR="007E5ADD">
        <w:fldChar w:fldCharType="separate"/>
      </w:r>
      <w:r w:rsidR="0092120F">
        <w:rPr>
          <w:noProof/>
        </w:rPr>
        <w:t>3</w:t>
      </w:r>
      <w:r w:rsidR="007E5ADD">
        <w:rPr>
          <w:noProof/>
        </w:rPr>
        <w:fldChar w:fldCharType="end"/>
      </w:r>
      <w:r>
        <w:t>: Additional materials produced over the course of the project</w:t>
      </w:r>
      <w:bookmarkEnd w:id="28"/>
      <w:bookmarkEnd w:id="29"/>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tional materials produced over the course of the project,split into: type; author; date of publication; and publication details."/>
      </w:tblPr>
      <w:tblGrid>
        <w:gridCol w:w="1510"/>
        <w:gridCol w:w="1510"/>
        <w:gridCol w:w="1511"/>
        <w:gridCol w:w="4485"/>
      </w:tblGrid>
      <w:tr w:rsidR="00742832" w14:paraId="628235E1" w14:textId="77777777" w:rsidTr="0014085E">
        <w:trPr>
          <w:tblHeader/>
        </w:trPr>
        <w:tc>
          <w:tcPr>
            <w:tcW w:w="837" w:type="pct"/>
            <w:tcBorders>
              <w:top w:val="single" w:sz="4" w:space="0" w:color="auto"/>
              <w:left w:val="single" w:sz="4" w:space="0" w:color="auto"/>
              <w:bottom w:val="single" w:sz="4" w:space="0" w:color="auto"/>
              <w:right w:val="single" w:sz="4" w:space="0" w:color="auto"/>
            </w:tcBorders>
            <w:shd w:val="clear" w:color="auto" w:fill="ED7D31" w:themeFill="accent2"/>
            <w:hideMark/>
          </w:tcPr>
          <w:p w14:paraId="584388DA" w14:textId="77777777" w:rsidR="00742832" w:rsidRPr="0014085E" w:rsidRDefault="00742832" w:rsidP="0014085E">
            <w:pPr>
              <w:pStyle w:val="TableText"/>
              <w:rPr>
                <w:b/>
                <w:color w:val="FFFFFF" w:themeColor="background1"/>
              </w:rPr>
            </w:pPr>
            <w:r w:rsidRPr="0014085E">
              <w:rPr>
                <w:b/>
                <w:color w:val="FFFFFF" w:themeColor="background1"/>
              </w:rPr>
              <w:t>TYPE</w:t>
            </w:r>
          </w:p>
        </w:tc>
        <w:tc>
          <w:tcPr>
            <w:tcW w:w="837" w:type="pct"/>
            <w:tcBorders>
              <w:top w:val="single" w:sz="4" w:space="0" w:color="auto"/>
              <w:left w:val="single" w:sz="4" w:space="0" w:color="auto"/>
              <w:bottom w:val="single" w:sz="4" w:space="0" w:color="auto"/>
              <w:right w:val="single" w:sz="4" w:space="0" w:color="auto"/>
            </w:tcBorders>
            <w:shd w:val="clear" w:color="auto" w:fill="ED7D31" w:themeFill="accent2"/>
            <w:hideMark/>
          </w:tcPr>
          <w:p w14:paraId="31E60B02" w14:textId="77777777" w:rsidR="00742832" w:rsidRPr="0014085E" w:rsidRDefault="00742832" w:rsidP="0014085E">
            <w:pPr>
              <w:pStyle w:val="TableText"/>
              <w:rPr>
                <w:b/>
                <w:color w:val="FFFFFF" w:themeColor="background1"/>
              </w:rPr>
            </w:pPr>
            <w:r w:rsidRPr="0014085E">
              <w:rPr>
                <w:b/>
                <w:color w:val="FFFFFF" w:themeColor="background1"/>
              </w:rPr>
              <w:t>AUTHOR</w:t>
            </w:r>
          </w:p>
        </w:tc>
        <w:tc>
          <w:tcPr>
            <w:tcW w:w="838" w:type="pct"/>
            <w:tcBorders>
              <w:top w:val="single" w:sz="4" w:space="0" w:color="auto"/>
              <w:left w:val="single" w:sz="4" w:space="0" w:color="auto"/>
              <w:bottom w:val="single" w:sz="4" w:space="0" w:color="auto"/>
              <w:right w:val="single" w:sz="4" w:space="0" w:color="auto"/>
            </w:tcBorders>
            <w:shd w:val="clear" w:color="auto" w:fill="ED7D31" w:themeFill="accent2"/>
            <w:hideMark/>
          </w:tcPr>
          <w:p w14:paraId="61411036" w14:textId="77777777" w:rsidR="00742832" w:rsidRPr="0014085E" w:rsidRDefault="00742832" w:rsidP="0014085E">
            <w:pPr>
              <w:pStyle w:val="TableText"/>
              <w:rPr>
                <w:b/>
                <w:color w:val="FFFFFF" w:themeColor="background1"/>
              </w:rPr>
            </w:pPr>
            <w:r w:rsidRPr="0014085E">
              <w:rPr>
                <w:b/>
                <w:color w:val="FFFFFF" w:themeColor="background1"/>
              </w:rPr>
              <w:t>DATE OF PUBLICATION</w:t>
            </w:r>
          </w:p>
        </w:tc>
        <w:tc>
          <w:tcPr>
            <w:tcW w:w="2487" w:type="pct"/>
            <w:tcBorders>
              <w:top w:val="single" w:sz="4" w:space="0" w:color="auto"/>
              <w:left w:val="single" w:sz="4" w:space="0" w:color="auto"/>
              <w:bottom w:val="single" w:sz="4" w:space="0" w:color="auto"/>
              <w:right w:val="single" w:sz="4" w:space="0" w:color="auto"/>
            </w:tcBorders>
            <w:shd w:val="clear" w:color="auto" w:fill="ED7D31" w:themeFill="accent2"/>
            <w:hideMark/>
          </w:tcPr>
          <w:p w14:paraId="1817C235" w14:textId="77777777" w:rsidR="00742832" w:rsidRPr="0014085E" w:rsidRDefault="00742832" w:rsidP="0014085E">
            <w:pPr>
              <w:pStyle w:val="TableText"/>
              <w:rPr>
                <w:b/>
                <w:color w:val="FFFFFF" w:themeColor="background1"/>
              </w:rPr>
            </w:pPr>
            <w:r w:rsidRPr="0014085E">
              <w:rPr>
                <w:b/>
                <w:color w:val="FFFFFF" w:themeColor="background1"/>
              </w:rPr>
              <w:t>PUBLICATION DETAILS</w:t>
            </w:r>
          </w:p>
        </w:tc>
      </w:tr>
      <w:tr w:rsidR="0014085E" w14:paraId="21E0B312" w14:textId="77777777" w:rsidTr="0014085E">
        <w:trPr>
          <w:tblHeader/>
        </w:trPr>
        <w:tc>
          <w:tcPr>
            <w:tcW w:w="837" w:type="pct"/>
            <w:tcBorders>
              <w:top w:val="single" w:sz="4" w:space="0" w:color="auto"/>
              <w:left w:val="single" w:sz="4" w:space="0" w:color="auto"/>
              <w:bottom w:val="single" w:sz="4" w:space="0" w:color="auto"/>
              <w:right w:val="single" w:sz="4" w:space="0" w:color="auto"/>
            </w:tcBorders>
            <w:shd w:val="clear" w:color="auto" w:fill="auto"/>
          </w:tcPr>
          <w:p w14:paraId="14A9DF39" w14:textId="7701FB51" w:rsidR="0014085E" w:rsidRPr="0014085E" w:rsidRDefault="0014085E" w:rsidP="0014085E">
            <w:pPr>
              <w:pStyle w:val="TableText"/>
            </w:pPr>
            <w:r w:rsidRPr="00FB05AC">
              <w:rPr>
                <w:rFonts w:eastAsia="Calibri" w:cs="Calibri"/>
                <w:spacing w:val="2"/>
              </w:rPr>
              <w:t>B</w:t>
            </w:r>
            <w:r w:rsidRPr="00FB05AC">
              <w:rPr>
                <w:rFonts w:eastAsia="Calibri" w:cs="Calibri"/>
                <w:spacing w:val="1"/>
              </w:rPr>
              <w:t>l</w:t>
            </w:r>
            <w:r w:rsidRPr="00FB05AC">
              <w:rPr>
                <w:rFonts w:eastAsia="Calibri" w:cs="Calibri"/>
                <w:spacing w:val="2"/>
              </w:rPr>
              <w:t>o</w:t>
            </w:r>
            <w:r w:rsidRPr="00FB05AC">
              <w:rPr>
                <w:rFonts w:eastAsia="Calibri" w:cs="Calibri"/>
              </w:rPr>
              <w:t>g</w:t>
            </w:r>
            <w:r w:rsidRPr="00FB05AC">
              <w:rPr>
                <w:rFonts w:eastAsia="Calibri" w:cs="Calibri"/>
                <w:spacing w:val="14"/>
              </w:rPr>
              <w:t xml:space="preserve"> </w:t>
            </w:r>
            <w:r w:rsidRPr="00FB05AC">
              <w:rPr>
                <w:rFonts w:eastAsia="Calibri" w:cs="Calibri"/>
                <w:spacing w:val="2"/>
              </w:rPr>
              <w:t>po</w:t>
            </w:r>
            <w:r w:rsidRPr="00FB05AC">
              <w:rPr>
                <w:rFonts w:eastAsia="Calibri" w:cs="Calibri"/>
                <w:spacing w:val="1"/>
              </w:rPr>
              <w:t>s</w:t>
            </w:r>
            <w:r w:rsidRPr="00FB05AC">
              <w:rPr>
                <w:rFonts w:eastAsia="Calibri" w:cs="Calibri"/>
              </w:rPr>
              <w:t>t</w:t>
            </w:r>
            <w:r w:rsidRPr="00FB05AC">
              <w:rPr>
                <w:rFonts w:eastAsia="Calibri" w:cs="Calibri"/>
                <w:spacing w:val="13"/>
              </w:rPr>
              <w:t xml:space="preserve"> </w:t>
            </w:r>
            <w:r w:rsidRPr="00FB05AC">
              <w:rPr>
                <w:rFonts w:eastAsia="Calibri" w:cs="Calibri"/>
                <w:spacing w:val="2"/>
                <w:w w:val="103"/>
              </w:rPr>
              <w:t xml:space="preserve">on AARE </w:t>
            </w:r>
            <w:r w:rsidRPr="00FB05AC">
              <w:rPr>
                <w:rFonts w:eastAsia="Calibri" w:cs="Calibri"/>
                <w:spacing w:val="1"/>
                <w:w w:val="103"/>
              </w:rPr>
              <w:t>e</w:t>
            </w:r>
            <w:r w:rsidRPr="00FB05AC">
              <w:rPr>
                <w:rFonts w:eastAsia="Calibri" w:cs="Calibri"/>
                <w:spacing w:val="2"/>
                <w:w w:val="103"/>
              </w:rPr>
              <w:t>du</w:t>
            </w:r>
            <w:r w:rsidRPr="00FB05AC">
              <w:rPr>
                <w:rFonts w:eastAsia="Calibri" w:cs="Calibri"/>
                <w:spacing w:val="1"/>
                <w:w w:val="103"/>
              </w:rPr>
              <w:t>cati</w:t>
            </w:r>
            <w:r w:rsidRPr="00FB05AC">
              <w:rPr>
                <w:rFonts w:eastAsia="Calibri" w:cs="Calibri"/>
                <w:spacing w:val="2"/>
                <w:w w:val="103"/>
              </w:rPr>
              <w:t>on</w:t>
            </w:r>
            <w:r w:rsidRPr="00FB05AC">
              <w:rPr>
                <w:rFonts w:eastAsia="Calibri" w:cs="Calibri"/>
                <w:spacing w:val="1"/>
                <w:w w:val="103"/>
              </w:rPr>
              <w:t xml:space="preserve">al </w:t>
            </w:r>
            <w:r w:rsidRPr="00FB05AC">
              <w:rPr>
                <w:rFonts w:eastAsia="Calibri" w:cs="Calibri"/>
                <w:spacing w:val="1"/>
              </w:rPr>
              <w:t>r</w:t>
            </w:r>
            <w:r w:rsidRPr="00FB05AC">
              <w:rPr>
                <w:rFonts w:eastAsia="Calibri" w:cs="Calibri"/>
                <w:spacing w:val="2"/>
              </w:rPr>
              <w:t>e</w:t>
            </w:r>
            <w:r w:rsidRPr="00FB05AC">
              <w:rPr>
                <w:rFonts w:eastAsia="Calibri" w:cs="Calibri"/>
                <w:spacing w:val="1"/>
              </w:rPr>
              <w:t>s</w:t>
            </w:r>
            <w:r w:rsidRPr="00FB05AC">
              <w:rPr>
                <w:rFonts w:eastAsia="Calibri" w:cs="Calibri"/>
                <w:spacing w:val="2"/>
              </w:rPr>
              <w:t>ea</w:t>
            </w:r>
            <w:r w:rsidRPr="00FB05AC">
              <w:rPr>
                <w:rFonts w:eastAsia="Calibri" w:cs="Calibri"/>
                <w:spacing w:val="1"/>
              </w:rPr>
              <w:t>rc</w:t>
            </w:r>
            <w:r w:rsidRPr="00FB05AC">
              <w:rPr>
                <w:rFonts w:eastAsia="Calibri" w:cs="Calibri"/>
              </w:rPr>
              <w:t>h</w:t>
            </w:r>
            <w:r w:rsidRPr="00FB05AC">
              <w:rPr>
                <w:rFonts w:eastAsia="Calibri" w:cs="Calibri"/>
                <w:spacing w:val="24"/>
              </w:rPr>
              <w:t xml:space="preserve"> </w:t>
            </w:r>
            <w:r w:rsidRPr="00FB05AC">
              <w:rPr>
                <w:rFonts w:eastAsia="Calibri" w:cs="Calibri"/>
                <w:spacing w:val="2"/>
                <w:w w:val="103"/>
              </w:rPr>
              <w:t>b</w:t>
            </w:r>
            <w:r w:rsidRPr="00FB05AC">
              <w:rPr>
                <w:rFonts w:eastAsia="Calibri" w:cs="Calibri"/>
                <w:spacing w:val="1"/>
                <w:w w:val="103"/>
              </w:rPr>
              <w:t>l</w:t>
            </w:r>
            <w:r w:rsidRPr="00FB05AC">
              <w:rPr>
                <w:rFonts w:eastAsia="Calibri" w:cs="Calibri"/>
                <w:spacing w:val="2"/>
                <w:w w:val="103"/>
              </w:rPr>
              <w:t>o</w:t>
            </w:r>
            <w:r w:rsidRPr="00FB05AC">
              <w:rPr>
                <w:rFonts w:eastAsia="Calibri" w:cs="Calibri"/>
                <w:w w:val="103"/>
              </w:rPr>
              <w:t>g</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2134C73" w14:textId="77777777" w:rsidR="0014085E" w:rsidRPr="00FB05AC" w:rsidRDefault="0014085E" w:rsidP="0014085E">
            <w:pPr>
              <w:pStyle w:val="TableText"/>
              <w:rPr>
                <w:rFonts w:eastAsia="Calibri" w:cs="Calibri"/>
              </w:rPr>
            </w:pPr>
            <w:r w:rsidRPr="00FB05AC">
              <w:rPr>
                <w:rFonts w:eastAsia="Calibri" w:cs="Calibri"/>
                <w:spacing w:val="2"/>
                <w:w w:val="103"/>
              </w:rPr>
              <w:t>Ra</w:t>
            </w:r>
            <w:r w:rsidRPr="00FB05AC">
              <w:rPr>
                <w:rFonts w:eastAsia="Calibri" w:cs="Calibri"/>
                <w:spacing w:val="1"/>
                <w:w w:val="103"/>
              </w:rPr>
              <w:t>c</w:t>
            </w:r>
            <w:r w:rsidRPr="00FB05AC">
              <w:rPr>
                <w:rFonts w:eastAsia="Calibri" w:cs="Calibri"/>
                <w:spacing w:val="2"/>
                <w:w w:val="103"/>
              </w:rPr>
              <w:t>he</w:t>
            </w:r>
            <w:r w:rsidRPr="00FB05AC">
              <w:rPr>
                <w:rFonts w:eastAsia="Calibri" w:cs="Calibri"/>
                <w:w w:val="103"/>
              </w:rPr>
              <w:t>l</w:t>
            </w:r>
          </w:p>
          <w:p w14:paraId="53E54A9F" w14:textId="596896F1" w:rsidR="0014085E" w:rsidRPr="0014085E" w:rsidRDefault="0014085E" w:rsidP="0014085E">
            <w:pPr>
              <w:pStyle w:val="TableText"/>
            </w:pPr>
            <w:r w:rsidRPr="00FB05AC">
              <w:rPr>
                <w:rFonts w:eastAsia="Calibri" w:cs="Calibri"/>
                <w:spacing w:val="2"/>
                <w:w w:val="103"/>
              </w:rPr>
              <w:t>Bu</w:t>
            </w:r>
            <w:r w:rsidRPr="00FB05AC">
              <w:rPr>
                <w:rFonts w:eastAsia="Calibri" w:cs="Calibri"/>
                <w:spacing w:val="1"/>
                <w:w w:val="103"/>
              </w:rPr>
              <w:t>c</w:t>
            </w:r>
            <w:r w:rsidRPr="00FB05AC">
              <w:rPr>
                <w:rFonts w:eastAsia="Calibri" w:cs="Calibri"/>
                <w:spacing w:val="2"/>
                <w:w w:val="103"/>
              </w:rPr>
              <w:t>h</w:t>
            </w:r>
            <w:r w:rsidRPr="00FB05AC">
              <w:rPr>
                <w:rFonts w:eastAsia="Calibri" w:cs="Calibri"/>
                <w:spacing w:val="1"/>
                <w:w w:val="103"/>
              </w:rPr>
              <w:t>a</w:t>
            </w:r>
            <w:r w:rsidRPr="00FB05AC">
              <w:rPr>
                <w:rFonts w:eastAsia="Calibri" w:cs="Calibri"/>
                <w:spacing w:val="2"/>
                <w:w w:val="103"/>
              </w:rPr>
              <w:t>n</w:t>
            </w:r>
            <w:r w:rsidRPr="00FB05AC">
              <w:rPr>
                <w:rFonts w:eastAsia="Calibri" w:cs="Calibri"/>
                <w:spacing w:val="1"/>
                <w:w w:val="103"/>
              </w:rPr>
              <w:t>a</w:t>
            </w:r>
            <w:r w:rsidRPr="00FB05AC">
              <w:rPr>
                <w:rFonts w:eastAsia="Calibri" w:cs="Calibri"/>
                <w:w w:val="103"/>
              </w:rPr>
              <w:t>n</w:t>
            </w:r>
          </w:p>
        </w:tc>
        <w:tc>
          <w:tcPr>
            <w:tcW w:w="838" w:type="pct"/>
            <w:tcBorders>
              <w:top w:val="single" w:sz="4" w:space="0" w:color="auto"/>
              <w:left w:val="single" w:sz="4" w:space="0" w:color="auto"/>
              <w:bottom w:val="single" w:sz="4" w:space="0" w:color="auto"/>
              <w:right w:val="single" w:sz="4" w:space="0" w:color="auto"/>
            </w:tcBorders>
            <w:shd w:val="clear" w:color="auto" w:fill="auto"/>
          </w:tcPr>
          <w:p w14:paraId="1E6CA974" w14:textId="1C737A1D" w:rsidR="0014085E" w:rsidRPr="0014085E" w:rsidRDefault="0014085E" w:rsidP="0014085E">
            <w:pPr>
              <w:pStyle w:val="TableText"/>
            </w:pPr>
            <w:r w:rsidRPr="00FB05AC">
              <w:rPr>
                <w:rFonts w:eastAsia="Calibri" w:cs="Calibri"/>
                <w:spacing w:val="2"/>
                <w:w w:val="103"/>
              </w:rPr>
              <w:t>19</w:t>
            </w:r>
            <w:r w:rsidRPr="00FB05AC">
              <w:rPr>
                <w:rFonts w:eastAsia="Calibri" w:cs="Calibri"/>
                <w:spacing w:val="1"/>
                <w:w w:val="103"/>
              </w:rPr>
              <w:t>/</w:t>
            </w:r>
            <w:r w:rsidRPr="00FB05AC">
              <w:rPr>
                <w:rFonts w:eastAsia="Calibri" w:cs="Calibri"/>
                <w:spacing w:val="2"/>
                <w:w w:val="103"/>
              </w:rPr>
              <w:t>01</w:t>
            </w:r>
            <w:r w:rsidRPr="00FB05AC">
              <w:rPr>
                <w:rFonts w:eastAsia="Calibri" w:cs="Calibri"/>
                <w:spacing w:val="1"/>
                <w:w w:val="103"/>
              </w:rPr>
              <w:t>/</w:t>
            </w:r>
            <w:r w:rsidRPr="00FB05AC">
              <w:rPr>
                <w:rFonts w:eastAsia="Calibri" w:cs="Calibri"/>
                <w:spacing w:val="2"/>
                <w:w w:val="103"/>
              </w:rPr>
              <w:t>2015</w:t>
            </w:r>
          </w:p>
        </w:tc>
        <w:tc>
          <w:tcPr>
            <w:tcW w:w="2487" w:type="pct"/>
            <w:tcBorders>
              <w:top w:val="single" w:sz="4" w:space="0" w:color="auto"/>
              <w:left w:val="single" w:sz="4" w:space="0" w:color="auto"/>
              <w:bottom w:val="single" w:sz="4" w:space="0" w:color="auto"/>
              <w:right w:val="single" w:sz="4" w:space="0" w:color="auto"/>
            </w:tcBorders>
            <w:shd w:val="clear" w:color="auto" w:fill="auto"/>
          </w:tcPr>
          <w:p w14:paraId="49AD8C00" w14:textId="152066DB" w:rsidR="0014085E" w:rsidRPr="0014085E" w:rsidRDefault="0014085E" w:rsidP="0014085E">
            <w:pPr>
              <w:pStyle w:val="TableText"/>
            </w:pPr>
            <w:r w:rsidRPr="00FB05AC">
              <w:rPr>
                <w:rFonts w:eastAsia="Calibri" w:cs="Calibri"/>
                <w:spacing w:val="1"/>
              </w:rPr>
              <w:t>‘</w:t>
            </w:r>
            <w:r w:rsidRPr="00FB05AC">
              <w:rPr>
                <w:rFonts w:eastAsia="Calibri" w:cs="Calibri"/>
                <w:spacing w:val="2"/>
              </w:rPr>
              <w:t>D</w:t>
            </w:r>
            <w:r w:rsidRPr="00FB05AC">
              <w:rPr>
                <w:rFonts w:eastAsia="Calibri" w:cs="Calibri"/>
                <w:spacing w:val="1"/>
              </w:rPr>
              <w:t>igit</w:t>
            </w:r>
            <w:r w:rsidRPr="00FB05AC">
              <w:rPr>
                <w:rFonts w:eastAsia="Calibri" w:cs="Calibri"/>
                <w:spacing w:val="2"/>
              </w:rPr>
              <w:t>a</w:t>
            </w:r>
            <w:r w:rsidRPr="00FB05AC">
              <w:rPr>
                <w:rFonts w:eastAsia="Calibri" w:cs="Calibri"/>
              </w:rPr>
              <w:t>l</w:t>
            </w:r>
            <w:r w:rsidRPr="00FB05AC">
              <w:rPr>
                <w:rFonts w:eastAsia="Calibri" w:cs="Calibri"/>
                <w:spacing w:val="19"/>
              </w:rPr>
              <w:t xml:space="preserve"> </w:t>
            </w:r>
            <w:r w:rsidRPr="00FB05AC">
              <w:rPr>
                <w:rFonts w:eastAsia="Calibri" w:cs="Calibri"/>
                <w:spacing w:val="2"/>
              </w:rPr>
              <w:t>Foo</w:t>
            </w:r>
            <w:r w:rsidRPr="00FB05AC">
              <w:rPr>
                <w:rFonts w:eastAsia="Calibri" w:cs="Calibri"/>
                <w:spacing w:val="1"/>
              </w:rPr>
              <w:t>t</w:t>
            </w:r>
            <w:r w:rsidRPr="00FB05AC">
              <w:rPr>
                <w:rFonts w:eastAsia="Calibri" w:cs="Calibri"/>
                <w:spacing w:val="2"/>
              </w:rPr>
              <w:t>p</w:t>
            </w:r>
            <w:r w:rsidRPr="00FB05AC">
              <w:rPr>
                <w:rFonts w:eastAsia="Calibri" w:cs="Calibri"/>
                <w:spacing w:val="1"/>
              </w:rPr>
              <w:t>ri</w:t>
            </w:r>
            <w:r w:rsidRPr="00FB05AC">
              <w:rPr>
                <w:rFonts w:eastAsia="Calibri" w:cs="Calibri"/>
                <w:spacing w:val="2"/>
              </w:rPr>
              <w:t>n</w:t>
            </w:r>
            <w:r w:rsidRPr="00FB05AC">
              <w:rPr>
                <w:rFonts w:eastAsia="Calibri" w:cs="Calibri"/>
                <w:spacing w:val="1"/>
              </w:rPr>
              <w:t>t</w:t>
            </w:r>
            <w:r w:rsidRPr="00FB05AC">
              <w:rPr>
                <w:rFonts w:eastAsia="Calibri" w:cs="Calibri"/>
              </w:rPr>
              <w:t>:</w:t>
            </w:r>
            <w:r w:rsidRPr="00FB05AC">
              <w:rPr>
                <w:rFonts w:eastAsia="Calibri" w:cs="Calibri"/>
                <w:spacing w:val="26"/>
              </w:rPr>
              <w:t xml:space="preserve"> </w:t>
            </w:r>
            <w:r w:rsidRPr="00FB05AC">
              <w:rPr>
                <w:rFonts w:eastAsia="Calibri" w:cs="Calibri"/>
                <w:spacing w:val="2"/>
              </w:rPr>
              <w:t>no</w:t>
            </w:r>
            <w:r w:rsidRPr="00FB05AC">
              <w:rPr>
                <w:rFonts w:eastAsia="Calibri" w:cs="Calibri"/>
              </w:rPr>
              <w:t>t</w:t>
            </w:r>
            <w:r w:rsidRPr="00FB05AC">
              <w:rPr>
                <w:rFonts w:eastAsia="Calibri" w:cs="Calibri"/>
                <w:spacing w:val="11"/>
              </w:rPr>
              <w:t xml:space="preserve"> </w:t>
            </w:r>
            <w:r w:rsidRPr="00FB05AC">
              <w:rPr>
                <w:rFonts w:eastAsia="Calibri" w:cs="Calibri"/>
                <w:spacing w:val="2"/>
              </w:rPr>
              <w:t>e</w:t>
            </w:r>
            <w:r w:rsidRPr="00FB05AC">
              <w:rPr>
                <w:rFonts w:eastAsia="Calibri" w:cs="Calibri"/>
                <w:spacing w:val="1"/>
              </w:rPr>
              <w:t>v</w:t>
            </w:r>
            <w:r w:rsidRPr="00FB05AC">
              <w:rPr>
                <w:rFonts w:eastAsia="Calibri" w:cs="Calibri"/>
                <w:spacing w:val="2"/>
              </w:rPr>
              <w:t>e</w:t>
            </w:r>
            <w:r w:rsidRPr="00FB05AC">
              <w:rPr>
                <w:rFonts w:eastAsia="Calibri" w:cs="Calibri"/>
                <w:spacing w:val="1"/>
              </w:rPr>
              <w:t>ry</w:t>
            </w:r>
            <w:r w:rsidRPr="00FB05AC">
              <w:rPr>
                <w:rFonts w:eastAsia="Calibri" w:cs="Calibri"/>
                <w:spacing w:val="2"/>
              </w:rPr>
              <w:t>on</w:t>
            </w:r>
            <w:r w:rsidRPr="00FB05AC">
              <w:rPr>
                <w:rFonts w:eastAsia="Calibri" w:cs="Calibri"/>
              </w:rPr>
              <w:t>e</w:t>
            </w:r>
            <w:r w:rsidRPr="00FB05AC">
              <w:rPr>
                <w:rFonts w:eastAsia="Calibri" w:cs="Calibri"/>
                <w:spacing w:val="26"/>
              </w:rPr>
              <w:t xml:space="preserve"> </w:t>
            </w:r>
            <w:r w:rsidRPr="00FB05AC">
              <w:rPr>
                <w:rFonts w:eastAsia="Calibri" w:cs="Calibri"/>
                <w:spacing w:val="1"/>
              </w:rPr>
              <w:t>i</w:t>
            </w:r>
            <w:r w:rsidRPr="00FB05AC">
              <w:rPr>
                <w:rFonts w:eastAsia="Calibri" w:cs="Calibri"/>
              </w:rPr>
              <w:t>s</w:t>
            </w:r>
            <w:r w:rsidRPr="00FB05AC">
              <w:rPr>
                <w:rFonts w:eastAsia="Calibri" w:cs="Calibri"/>
                <w:spacing w:val="7"/>
              </w:rPr>
              <w:t xml:space="preserve"> </w:t>
            </w:r>
            <w:r w:rsidRPr="00FB05AC">
              <w:rPr>
                <w:rFonts w:eastAsia="Calibri" w:cs="Calibri"/>
                <w:spacing w:val="2"/>
              </w:rPr>
              <w:t>equa</w:t>
            </w:r>
            <w:r w:rsidRPr="00FB05AC">
              <w:rPr>
                <w:rFonts w:eastAsia="Calibri" w:cs="Calibri"/>
              </w:rPr>
              <w:t>l</w:t>
            </w:r>
            <w:r w:rsidRPr="00FB05AC">
              <w:rPr>
                <w:rFonts w:eastAsia="Calibri" w:cs="Calibri"/>
                <w:spacing w:val="16"/>
              </w:rPr>
              <w:t xml:space="preserve"> </w:t>
            </w:r>
            <w:r w:rsidRPr="00FB05AC">
              <w:rPr>
                <w:rFonts w:eastAsia="Calibri" w:cs="Calibri"/>
                <w:spacing w:val="2"/>
                <w:w w:val="103"/>
              </w:rPr>
              <w:t>an</w:t>
            </w:r>
            <w:r w:rsidRPr="00FB05AC">
              <w:rPr>
                <w:rFonts w:eastAsia="Calibri" w:cs="Calibri"/>
                <w:w w:val="103"/>
              </w:rPr>
              <w:t xml:space="preserve">d </w:t>
            </w:r>
            <w:r w:rsidRPr="00FB05AC">
              <w:rPr>
                <w:rFonts w:eastAsia="Calibri" w:cs="Calibri"/>
                <w:spacing w:val="2"/>
              </w:rPr>
              <w:t>wh</w:t>
            </w:r>
            <w:r w:rsidRPr="00FB05AC">
              <w:rPr>
                <w:rFonts w:eastAsia="Calibri" w:cs="Calibri"/>
              </w:rPr>
              <w:t>y</w:t>
            </w:r>
            <w:r w:rsidRPr="00FB05AC">
              <w:rPr>
                <w:rFonts w:eastAsia="Calibri" w:cs="Calibri"/>
                <w:spacing w:val="14"/>
              </w:rPr>
              <w:t xml:space="preserve"> </w:t>
            </w:r>
            <w:r w:rsidRPr="00FB05AC">
              <w:rPr>
                <w:rFonts w:eastAsia="Calibri" w:cs="Calibri"/>
                <w:spacing w:val="2"/>
              </w:rPr>
              <w:t>un</w:t>
            </w:r>
            <w:r w:rsidRPr="00FB05AC">
              <w:rPr>
                <w:rFonts w:eastAsia="Calibri" w:cs="Calibri"/>
                <w:spacing w:val="1"/>
              </w:rPr>
              <w:t>i</w:t>
            </w:r>
            <w:r w:rsidRPr="00FB05AC">
              <w:rPr>
                <w:rFonts w:eastAsia="Calibri" w:cs="Calibri"/>
              </w:rPr>
              <w:t>s</w:t>
            </w:r>
            <w:r w:rsidRPr="00FB05AC">
              <w:rPr>
                <w:rFonts w:eastAsia="Calibri" w:cs="Calibri"/>
                <w:spacing w:val="13"/>
              </w:rPr>
              <w:t xml:space="preserve"> </w:t>
            </w:r>
            <w:r w:rsidRPr="00FB05AC">
              <w:rPr>
                <w:rFonts w:eastAsia="Calibri" w:cs="Calibri"/>
                <w:spacing w:val="2"/>
              </w:rPr>
              <w:t>nee</w:t>
            </w:r>
            <w:r w:rsidRPr="00FB05AC">
              <w:rPr>
                <w:rFonts w:eastAsia="Calibri" w:cs="Calibri"/>
              </w:rPr>
              <w:t>d</w:t>
            </w:r>
            <w:r w:rsidRPr="00FB05AC">
              <w:rPr>
                <w:rFonts w:eastAsia="Calibri" w:cs="Calibri"/>
                <w:spacing w:val="16"/>
              </w:rPr>
              <w:t xml:space="preserve"> </w:t>
            </w:r>
            <w:r w:rsidRPr="00FB05AC">
              <w:rPr>
                <w:rFonts w:eastAsia="Calibri" w:cs="Calibri"/>
                <w:spacing w:val="1"/>
              </w:rPr>
              <w:t>t</w:t>
            </w:r>
            <w:r w:rsidRPr="00FB05AC">
              <w:rPr>
                <w:rFonts w:eastAsia="Calibri" w:cs="Calibri"/>
              </w:rPr>
              <w:t>o</w:t>
            </w:r>
            <w:r w:rsidRPr="00FB05AC">
              <w:rPr>
                <w:rFonts w:eastAsia="Calibri" w:cs="Calibri"/>
                <w:spacing w:val="9"/>
              </w:rPr>
              <w:t xml:space="preserve"> </w:t>
            </w:r>
            <w:r w:rsidRPr="00FB05AC">
              <w:rPr>
                <w:rFonts w:eastAsia="Calibri" w:cs="Calibri"/>
                <w:spacing w:val="1"/>
              </w:rPr>
              <w:t>t</w:t>
            </w:r>
            <w:r w:rsidRPr="00FB05AC">
              <w:rPr>
                <w:rFonts w:eastAsia="Calibri" w:cs="Calibri"/>
                <w:spacing w:val="2"/>
              </w:rPr>
              <w:t>ea</w:t>
            </w:r>
            <w:r w:rsidRPr="00FB05AC">
              <w:rPr>
                <w:rFonts w:eastAsia="Calibri" w:cs="Calibri"/>
                <w:spacing w:val="1"/>
              </w:rPr>
              <w:t>c</w:t>
            </w:r>
            <w:r w:rsidRPr="00FB05AC">
              <w:rPr>
                <w:rFonts w:eastAsia="Calibri" w:cs="Calibri"/>
              </w:rPr>
              <w:t>h</w:t>
            </w:r>
            <w:r w:rsidRPr="00FB05AC">
              <w:rPr>
                <w:rFonts w:eastAsia="Calibri" w:cs="Calibri"/>
                <w:spacing w:val="17"/>
              </w:rPr>
              <w:t xml:space="preserve"> </w:t>
            </w:r>
            <w:r w:rsidRPr="00FB05AC">
              <w:rPr>
                <w:rFonts w:eastAsia="Calibri" w:cs="Calibri"/>
                <w:spacing w:val="3"/>
              </w:rPr>
              <w:t>m</w:t>
            </w:r>
            <w:r w:rsidRPr="00FB05AC">
              <w:rPr>
                <w:rFonts w:eastAsia="Calibri" w:cs="Calibri"/>
                <w:spacing w:val="2"/>
              </w:rPr>
              <w:t>an</w:t>
            </w:r>
            <w:r w:rsidRPr="00FB05AC">
              <w:rPr>
                <w:rFonts w:eastAsia="Calibri" w:cs="Calibri"/>
                <w:spacing w:val="1"/>
              </w:rPr>
              <w:t>a</w:t>
            </w:r>
            <w:r w:rsidRPr="00FB05AC">
              <w:rPr>
                <w:rFonts w:eastAsia="Calibri" w:cs="Calibri"/>
                <w:spacing w:val="2"/>
              </w:rPr>
              <w:t>g</w:t>
            </w:r>
            <w:r w:rsidRPr="00FB05AC">
              <w:rPr>
                <w:rFonts w:eastAsia="Calibri" w:cs="Calibri"/>
                <w:spacing w:val="1"/>
              </w:rPr>
              <w:t>i</w:t>
            </w:r>
            <w:r w:rsidRPr="00FB05AC">
              <w:rPr>
                <w:rFonts w:eastAsia="Calibri" w:cs="Calibri"/>
                <w:spacing w:val="2"/>
              </w:rPr>
              <w:t>n</w:t>
            </w:r>
            <w:r w:rsidRPr="00FB05AC">
              <w:rPr>
                <w:rFonts w:eastAsia="Calibri" w:cs="Calibri"/>
              </w:rPr>
              <w:t>g</w:t>
            </w:r>
            <w:r w:rsidRPr="00FB05AC">
              <w:rPr>
                <w:rFonts w:eastAsia="Calibri" w:cs="Calibri"/>
                <w:spacing w:val="27"/>
              </w:rPr>
              <w:t xml:space="preserve"> </w:t>
            </w:r>
            <w:r w:rsidRPr="00FB05AC">
              <w:rPr>
                <w:rFonts w:eastAsia="Calibri" w:cs="Calibri"/>
                <w:spacing w:val="2"/>
              </w:rPr>
              <w:t>D</w:t>
            </w:r>
            <w:r w:rsidRPr="00FB05AC">
              <w:rPr>
                <w:rFonts w:eastAsia="Calibri" w:cs="Calibri"/>
              </w:rPr>
              <w:t>F</w:t>
            </w:r>
            <w:r w:rsidRPr="00FB05AC">
              <w:rPr>
                <w:rFonts w:eastAsia="Calibri" w:cs="Calibri"/>
                <w:spacing w:val="10"/>
              </w:rPr>
              <w:t xml:space="preserve"> </w:t>
            </w:r>
            <w:r w:rsidRPr="00FB05AC">
              <w:rPr>
                <w:rFonts w:eastAsia="Calibri" w:cs="Calibri"/>
                <w:spacing w:val="2"/>
              </w:rPr>
              <w:t>a</w:t>
            </w:r>
            <w:r w:rsidRPr="00FB05AC">
              <w:rPr>
                <w:rFonts w:eastAsia="Calibri" w:cs="Calibri"/>
              </w:rPr>
              <w:t>s</w:t>
            </w:r>
            <w:r w:rsidRPr="00FB05AC">
              <w:rPr>
                <w:rFonts w:eastAsia="Calibri" w:cs="Calibri"/>
                <w:spacing w:val="9"/>
              </w:rPr>
              <w:t xml:space="preserve"> </w:t>
            </w:r>
            <w:r w:rsidRPr="00FB05AC">
              <w:rPr>
                <w:rFonts w:eastAsia="Calibri" w:cs="Calibri"/>
              </w:rPr>
              <w:t>a</w:t>
            </w:r>
            <w:r w:rsidRPr="00FB05AC">
              <w:rPr>
                <w:rFonts w:eastAsia="Calibri" w:cs="Calibri"/>
                <w:spacing w:val="7"/>
              </w:rPr>
              <w:t xml:space="preserve"> </w:t>
            </w:r>
            <w:r w:rsidRPr="00FB05AC">
              <w:rPr>
                <w:rFonts w:eastAsia="Calibri" w:cs="Calibri"/>
                <w:spacing w:val="2"/>
                <w:w w:val="103"/>
              </w:rPr>
              <w:t>21</w:t>
            </w:r>
            <w:r w:rsidRPr="00FB05AC">
              <w:rPr>
                <w:rFonts w:eastAsia="Calibri" w:cs="Calibri"/>
                <w:spacing w:val="1"/>
                <w:w w:val="103"/>
              </w:rPr>
              <w:t>s</w:t>
            </w:r>
            <w:r w:rsidRPr="00FB05AC">
              <w:rPr>
                <w:rFonts w:eastAsia="Calibri" w:cs="Calibri"/>
                <w:w w:val="103"/>
              </w:rPr>
              <w:t xml:space="preserve">t </w:t>
            </w:r>
            <w:r w:rsidRPr="00FB05AC">
              <w:rPr>
                <w:rFonts w:eastAsia="Calibri" w:cs="Calibri"/>
                <w:spacing w:val="1"/>
              </w:rPr>
              <w:t>c</w:t>
            </w:r>
            <w:r w:rsidRPr="00FB05AC">
              <w:rPr>
                <w:rFonts w:eastAsia="Calibri" w:cs="Calibri"/>
                <w:spacing w:val="2"/>
              </w:rPr>
              <w:t>en</w:t>
            </w:r>
            <w:r w:rsidRPr="00FB05AC">
              <w:rPr>
                <w:rFonts w:eastAsia="Calibri" w:cs="Calibri"/>
                <w:spacing w:val="1"/>
              </w:rPr>
              <w:t>t</w:t>
            </w:r>
            <w:r w:rsidRPr="00FB05AC">
              <w:rPr>
                <w:rFonts w:eastAsia="Calibri" w:cs="Calibri"/>
                <w:spacing w:val="2"/>
              </w:rPr>
              <w:t>u</w:t>
            </w:r>
            <w:r w:rsidRPr="00FB05AC">
              <w:rPr>
                <w:rFonts w:eastAsia="Calibri" w:cs="Calibri"/>
                <w:spacing w:val="1"/>
              </w:rPr>
              <w:t>r</w:t>
            </w:r>
            <w:r w:rsidRPr="00FB05AC">
              <w:rPr>
                <w:rFonts w:eastAsia="Calibri" w:cs="Calibri"/>
              </w:rPr>
              <w:t>y</w:t>
            </w:r>
            <w:r w:rsidRPr="00FB05AC">
              <w:rPr>
                <w:rFonts w:eastAsia="Calibri" w:cs="Calibri"/>
                <w:spacing w:val="22"/>
              </w:rPr>
              <w:t xml:space="preserve"> </w:t>
            </w:r>
            <w:r w:rsidRPr="00FB05AC">
              <w:rPr>
                <w:rFonts w:eastAsia="Calibri" w:cs="Calibri"/>
                <w:spacing w:val="1"/>
              </w:rPr>
              <w:t>skill</w:t>
            </w:r>
            <w:r w:rsidRPr="00FB05AC">
              <w:rPr>
                <w:rFonts w:eastAsia="Calibri" w:cs="Calibri"/>
              </w:rPr>
              <w:t>’</w:t>
            </w:r>
            <w:r w:rsidRPr="00FB05AC">
              <w:rPr>
                <w:rFonts w:eastAsia="Calibri" w:cs="Calibri"/>
                <w:spacing w:val="13"/>
              </w:rPr>
              <w:t xml:space="preserve"> </w:t>
            </w:r>
            <w:r w:rsidRPr="00FB05AC">
              <w:rPr>
                <w:rFonts w:eastAsia="Calibri" w:cs="Calibri"/>
                <w:spacing w:val="2"/>
              </w:rPr>
              <w:t>pub</w:t>
            </w:r>
            <w:r w:rsidRPr="00FB05AC">
              <w:rPr>
                <w:rFonts w:eastAsia="Calibri" w:cs="Calibri"/>
                <w:spacing w:val="1"/>
              </w:rPr>
              <w:t>lis</w:t>
            </w:r>
            <w:r w:rsidRPr="00FB05AC">
              <w:rPr>
                <w:rFonts w:eastAsia="Calibri" w:cs="Calibri"/>
                <w:spacing w:val="2"/>
              </w:rPr>
              <w:t>he</w:t>
            </w:r>
            <w:r w:rsidRPr="00FB05AC">
              <w:rPr>
                <w:rFonts w:eastAsia="Calibri" w:cs="Calibri"/>
              </w:rPr>
              <w:t>d</w:t>
            </w:r>
            <w:r w:rsidRPr="00FB05AC">
              <w:rPr>
                <w:rFonts w:eastAsia="Calibri" w:cs="Calibri"/>
                <w:spacing w:val="27"/>
              </w:rPr>
              <w:t xml:space="preserve"> </w:t>
            </w:r>
            <w:r w:rsidRPr="00FB05AC">
              <w:rPr>
                <w:rFonts w:eastAsia="Calibri" w:cs="Calibri"/>
                <w:spacing w:val="2"/>
              </w:rPr>
              <w:t>o</w:t>
            </w:r>
            <w:r w:rsidRPr="00FB05AC">
              <w:rPr>
                <w:rFonts w:eastAsia="Calibri" w:cs="Calibri"/>
              </w:rPr>
              <w:t>n</w:t>
            </w:r>
            <w:r w:rsidRPr="00FB05AC">
              <w:rPr>
                <w:rFonts w:eastAsia="Calibri" w:cs="Calibri"/>
                <w:spacing w:val="10"/>
              </w:rPr>
              <w:t xml:space="preserve"> </w:t>
            </w:r>
            <w:r w:rsidRPr="00FB05AC">
              <w:rPr>
                <w:rFonts w:eastAsia="Calibri" w:cs="Calibri"/>
                <w:spacing w:val="1"/>
              </w:rPr>
              <w:t>t</w:t>
            </w:r>
            <w:r w:rsidRPr="00FB05AC">
              <w:rPr>
                <w:rFonts w:eastAsia="Calibri" w:cs="Calibri"/>
                <w:spacing w:val="2"/>
              </w:rPr>
              <w:t>h</w:t>
            </w:r>
            <w:r w:rsidRPr="00FB05AC">
              <w:rPr>
                <w:rFonts w:eastAsia="Calibri" w:cs="Calibri"/>
              </w:rPr>
              <w:t>e</w:t>
            </w:r>
            <w:r w:rsidRPr="00FB05AC">
              <w:rPr>
                <w:rFonts w:eastAsia="Calibri" w:cs="Calibri"/>
                <w:spacing w:val="12"/>
              </w:rPr>
              <w:t xml:space="preserve"> </w:t>
            </w:r>
            <w:r w:rsidRPr="00FB05AC">
              <w:rPr>
                <w:rFonts w:eastAsia="Calibri" w:cs="Calibri"/>
                <w:i/>
                <w:spacing w:val="2"/>
                <w:w w:val="103"/>
              </w:rPr>
              <w:t>EduRe</w:t>
            </w:r>
            <w:r w:rsidRPr="00FB05AC">
              <w:rPr>
                <w:rFonts w:eastAsia="Calibri" w:cs="Calibri"/>
                <w:i/>
                <w:spacing w:val="1"/>
                <w:w w:val="103"/>
              </w:rPr>
              <w:t>s</w:t>
            </w:r>
            <w:r w:rsidRPr="00FB05AC">
              <w:rPr>
                <w:rFonts w:eastAsia="Calibri" w:cs="Calibri"/>
                <w:i/>
                <w:spacing w:val="2"/>
                <w:w w:val="103"/>
              </w:rPr>
              <w:t>ea</w:t>
            </w:r>
            <w:r w:rsidRPr="00FB05AC">
              <w:rPr>
                <w:rFonts w:eastAsia="Calibri" w:cs="Calibri"/>
                <w:i/>
                <w:spacing w:val="1"/>
                <w:w w:val="103"/>
              </w:rPr>
              <w:t>rc</w:t>
            </w:r>
            <w:r w:rsidRPr="00FB05AC">
              <w:rPr>
                <w:rFonts w:eastAsia="Calibri" w:cs="Calibri"/>
                <w:i/>
                <w:spacing w:val="2"/>
                <w:w w:val="103"/>
              </w:rPr>
              <w:t xml:space="preserve">h </w:t>
            </w:r>
            <w:r w:rsidRPr="00FB05AC">
              <w:rPr>
                <w:rFonts w:eastAsia="Calibri" w:cs="Calibri"/>
                <w:i/>
                <w:spacing w:val="3"/>
              </w:rPr>
              <w:t>M</w:t>
            </w:r>
            <w:r w:rsidRPr="00FB05AC">
              <w:rPr>
                <w:rFonts w:eastAsia="Calibri" w:cs="Calibri"/>
                <w:i/>
                <w:spacing w:val="2"/>
              </w:rPr>
              <w:t>a</w:t>
            </w:r>
            <w:r w:rsidRPr="00FB05AC">
              <w:rPr>
                <w:rFonts w:eastAsia="Calibri" w:cs="Calibri"/>
                <w:i/>
                <w:spacing w:val="1"/>
              </w:rPr>
              <w:t>tter</w:t>
            </w:r>
            <w:r w:rsidRPr="00FB05AC">
              <w:rPr>
                <w:rFonts w:eastAsia="Calibri" w:cs="Calibri"/>
                <w:i/>
              </w:rPr>
              <w:t>s</w:t>
            </w:r>
            <w:r w:rsidRPr="00FB05AC">
              <w:rPr>
                <w:rFonts w:eastAsia="Calibri" w:cs="Calibri"/>
                <w:i/>
                <w:spacing w:val="22"/>
              </w:rPr>
              <w:t xml:space="preserve"> </w:t>
            </w:r>
            <w:r w:rsidRPr="00FB05AC">
              <w:rPr>
                <w:rFonts w:eastAsia="Calibri" w:cs="Calibri"/>
                <w:spacing w:val="2"/>
                <w:w w:val="103"/>
              </w:rPr>
              <w:t>web</w:t>
            </w:r>
            <w:r w:rsidRPr="00FB05AC">
              <w:rPr>
                <w:rFonts w:eastAsia="Calibri" w:cs="Calibri"/>
                <w:spacing w:val="1"/>
                <w:w w:val="103"/>
              </w:rPr>
              <w:t>sit</w:t>
            </w:r>
            <w:r w:rsidRPr="00FB05AC">
              <w:rPr>
                <w:rFonts w:eastAsia="Calibri" w:cs="Calibri"/>
                <w:spacing w:val="2"/>
                <w:w w:val="103"/>
              </w:rPr>
              <w:t>e</w:t>
            </w:r>
            <w:r w:rsidRPr="00FB05AC">
              <w:rPr>
                <w:rFonts w:eastAsia="Calibri" w:cs="Calibri"/>
                <w:w w:val="103"/>
              </w:rPr>
              <w:t xml:space="preserve">: </w:t>
            </w:r>
            <w:hyperlink r:id="rId11">
              <w:r w:rsidRPr="00FB05AC">
                <w:rPr>
                  <w:rFonts w:eastAsia="Calibri" w:cs="Calibri"/>
                  <w:spacing w:val="2"/>
                  <w:w w:val="103"/>
                </w:rPr>
                <w:t>h</w:t>
              </w:r>
              <w:r w:rsidRPr="00FB05AC">
                <w:rPr>
                  <w:rFonts w:eastAsia="Calibri" w:cs="Calibri"/>
                  <w:spacing w:val="1"/>
                  <w:w w:val="103"/>
                </w:rPr>
                <w:t>tt</w:t>
              </w:r>
              <w:r w:rsidRPr="00FB05AC">
                <w:rPr>
                  <w:rFonts w:eastAsia="Calibri" w:cs="Calibri"/>
                  <w:spacing w:val="2"/>
                  <w:w w:val="103"/>
                </w:rPr>
                <w:t>p</w:t>
              </w:r>
              <w:r w:rsidRPr="00FB05AC">
                <w:rPr>
                  <w:rFonts w:eastAsia="Calibri" w:cs="Calibri"/>
                  <w:spacing w:val="1"/>
                  <w:w w:val="103"/>
                </w:rPr>
                <w:t>://</w:t>
              </w:r>
              <w:r w:rsidRPr="00FB05AC">
                <w:rPr>
                  <w:rFonts w:eastAsia="Calibri" w:cs="Calibri"/>
                  <w:spacing w:val="2"/>
                  <w:w w:val="103"/>
                </w:rPr>
                <w:t>www</w:t>
              </w:r>
              <w:r w:rsidRPr="00FB05AC">
                <w:rPr>
                  <w:rFonts w:eastAsia="Calibri" w:cs="Calibri"/>
                  <w:spacing w:val="1"/>
                  <w:w w:val="103"/>
                </w:rPr>
                <w:t>.</w:t>
              </w:r>
              <w:r w:rsidRPr="00FB05AC">
                <w:rPr>
                  <w:rFonts w:eastAsia="Calibri" w:cs="Calibri"/>
                  <w:spacing w:val="2"/>
                  <w:w w:val="103"/>
                </w:rPr>
                <w:t>aa</w:t>
              </w:r>
              <w:r w:rsidRPr="00FB05AC">
                <w:rPr>
                  <w:rFonts w:eastAsia="Calibri" w:cs="Calibri"/>
                  <w:spacing w:val="1"/>
                  <w:w w:val="103"/>
                </w:rPr>
                <w:t>r</w:t>
              </w:r>
              <w:r w:rsidRPr="00FB05AC">
                <w:rPr>
                  <w:rFonts w:eastAsia="Calibri" w:cs="Calibri"/>
                  <w:spacing w:val="2"/>
                  <w:w w:val="103"/>
                </w:rPr>
                <w:t>e</w:t>
              </w:r>
              <w:r w:rsidRPr="00FB05AC">
                <w:rPr>
                  <w:rFonts w:eastAsia="Calibri" w:cs="Calibri"/>
                  <w:spacing w:val="1"/>
                  <w:w w:val="103"/>
                </w:rPr>
                <w:t>.</w:t>
              </w:r>
              <w:r w:rsidRPr="00FB05AC">
                <w:rPr>
                  <w:rFonts w:eastAsia="Calibri" w:cs="Calibri"/>
                  <w:spacing w:val="2"/>
                  <w:w w:val="103"/>
                </w:rPr>
                <w:t>edu</w:t>
              </w:r>
              <w:r w:rsidRPr="00FB05AC">
                <w:rPr>
                  <w:rFonts w:eastAsia="Calibri" w:cs="Calibri"/>
                  <w:spacing w:val="1"/>
                  <w:w w:val="103"/>
                </w:rPr>
                <w:t>.</w:t>
              </w:r>
              <w:r w:rsidRPr="00FB05AC">
                <w:rPr>
                  <w:rFonts w:eastAsia="Calibri" w:cs="Calibri"/>
                  <w:spacing w:val="2"/>
                  <w:w w:val="103"/>
                </w:rPr>
                <w:t>au</w:t>
              </w:r>
              <w:r w:rsidRPr="00FB05AC">
                <w:rPr>
                  <w:rFonts w:eastAsia="Calibri" w:cs="Calibri"/>
                  <w:spacing w:val="1"/>
                  <w:w w:val="103"/>
                </w:rPr>
                <w:t>/</w:t>
              </w:r>
              <w:r w:rsidRPr="00FB05AC">
                <w:rPr>
                  <w:rFonts w:eastAsia="Calibri" w:cs="Calibri"/>
                  <w:spacing w:val="2"/>
                  <w:w w:val="103"/>
                </w:rPr>
                <w:t>b</w:t>
              </w:r>
              <w:r w:rsidRPr="00FB05AC">
                <w:rPr>
                  <w:rFonts w:eastAsia="Calibri" w:cs="Calibri"/>
                  <w:spacing w:val="1"/>
                  <w:w w:val="103"/>
                </w:rPr>
                <w:t>l</w:t>
              </w:r>
              <w:r w:rsidRPr="00FB05AC">
                <w:rPr>
                  <w:rFonts w:eastAsia="Calibri" w:cs="Calibri"/>
                  <w:spacing w:val="2"/>
                  <w:w w:val="103"/>
                </w:rPr>
                <w:t>og</w:t>
              </w:r>
              <w:r w:rsidRPr="00FB05AC">
                <w:rPr>
                  <w:rFonts w:eastAsia="Calibri" w:cs="Calibri"/>
                  <w:spacing w:val="1"/>
                  <w:w w:val="103"/>
                </w:rPr>
                <w:t>/?</w:t>
              </w:r>
              <w:r w:rsidRPr="00FB05AC">
                <w:rPr>
                  <w:rFonts w:eastAsia="Calibri" w:cs="Calibri"/>
                  <w:spacing w:val="2"/>
                  <w:w w:val="103"/>
                </w:rPr>
                <w:t>p</w:t>
              </w:r>
              <w:r w:rsidRPr="00FB05AC">
                <w:rPr>
                  <w:rFonts w:eastAsia="Calibri" w:cs="Calibri"/>
                  <w:spacing w:val="1"/>
                  <w:w w:val="103"/>
                </w:rPr>
                <w:t>=</w:t>
              </w:r>
              <w:r w:rsidRPr="00FB05AC">
                <w:rPr>
                  <w:rFonts w:eastAsia="Calibri" w:cs="Calibri"/>
                  <w:spacing w:val="2"/>
                  <w:w w:val="103"/>
                </w:rPr>
                <w:t>129</w:t>
              </w:r>
              <w:r w:rsidRPr="00FB05AC">
                <w:rPr>
                  <w:rFonts w:eastAsia="Calibri" w:cs="Calibri"/>
                  <w:w w:val="103"/>
                </w:rPr>
                <w:t>1</w:t>
              </w:r>
            </w:hyperlink>
          </w:p>
        </w:tc>
      </w:tr>
      <w:tr w:rsidR="0014085E" w14:paraId="7710E251" w14:textId="77777777" w:rsidTr="0014085E">
        <w:trPr>
          <w:tblHeader/>
        </w:trPr>
        <w:tc>
          <w:tcPr>
            <w:tcW w:w="837" w:type="pct"/>
            <w:tcBorders>
              <w:top w:val="single" w:sz="4" w:space="0" w:color="auto"/>
              <w:left w:val="single" w:sz="4" w:space="0" w:color="auto"/>
              <w:bottom w:val="single" w:sz="4" w:space="0" w:color="auto"/>
              <w:right w:val="single" w:sz="4" w:space="0" w:color="auto"/>
            </w:tcBorders>
            <w:shd w:val="clear" w:color="auto" w:fill="auto"/>
          </w:tcPr>
          <w:p w14:paraId="6FF03AC5" w14:textId="17169B81" w:rsidR="0014085E" w:rsidRPr="0014085E" w:rsidRDefault="0014085E" w:rsidP="0014085E">
            <w:pPr>
              <w:pStyle w:val="TableText"/>
            </w:pPr>
            <w:r w:rsidRPr="00FB05AC">
              <w:rPr>
                <w:rFonts w:eastAsia="Calibri" w:cs="Calibri"/>
                <w:spacing w:val="2"/>
                <w:w w:val="103"/>
              </w:rPr>
              <w:t>Con</w:t>
            </w:r>
            <w:r w:rsidRPr="00FB05AC">
              <w:rPr>
                <w:rFonts w:eastAsia="Calibri" w:cs="Calibri"/>
                <w:spacing w:val="1"/>
                <w:w w:val="103"/>
              </w:rPr>
              <w:t>f</w:t>
            </w:r>
            <w:r w:rsidRPr="00FB05AC">
              <w:rPr>
                <w:rFonts w:eastAsia="Calibri" w:cs="Calibri"/>
                <w:spacing w:val="2"/>
                <w:w w:val="103"/>
              </w:rPr>
              <w:t>e</w:t>
            </w:r>
            <w:r w:rsidRPr="00FB05AC">
              <w:rPr>
                <w:rFonts w:eastAsia="Calibri" w:cs="Calibri"/>
                <w:spacing w:val="1"/>
                <w:w w:val="103"/>
              </w:rPr>
              <w:t>r</w:t>
            </w:r>
            <w:r w:rsidRPr="00FB05AC">
              <w:rPr>
                <w:rFonts w:eastAsia="Calibri" w:cs="Calibri"/>
                <w:spacing w:val="2"/>
                <w:w w:val="103"/>
              </w:rPr>
              <w:t>en</w:t>
            </w:r>
            <w:r w:rsidRPr="00FB05AC">
              <w:rPr>
                <w:rFonts w:eastAsia="Calibri" w:cs="Calibri"/>
                <w:spacing w:val="1"/>
                <w:w w:val="103"/>
              </w:rPr>
              <w:t>c</w:t>
            </w:r>
            <w:r w:rsidRPr="00FB05AC">
              <w:rPr>
                <w:rFonts w:eastAsia="Calibri" w:cs="Calibri"/>
                <w:w w:val="103"/>
              </w:rPr>
              <w:t xml:space="preserve">e </w:t>
            </w:r>
            <w:r w:rsidRPr="00FB05AC">
              <w:rPr>
                <w:rFonts w:eastAsia="Calibri" w:cs="Calibri"/>
                <w:spacing w:val="2"/>
                <w:w w:val="103"/>
              </w:rPr>
              <w:t>p</w:t>
            </w:r>
            <w:r w:rsidRPr="00FB05AC">
              <w:rPr>
                <w:rFonts w:eastAsia="Calibri" w:cs="Calibri"/>
                <w:spacing w:val="1"/>
                <w:w w:val="103"/>
              </w:rPr>
              <w:t>r</w:t>
            </w:r>
            <w:r w:rsidRPr="00FB05AC">
              <w:rPr>
                <w:rFonts w:eastAsia="Calibri" w:cs="Calibri"/>
                <w:spacing w:val="2"/>
                <w:w w:val="103"/>
              </w:rPr>
              <w:t>e</w:t>
            </w:r>
            <w:r w:rsidRPr="00FB05AC">
              <w:rPr>
                <w:rFonts w:eastAsia="Calibri" w:cs="Calibri"/>
                <w:spacing w:val="1"/>
                <w:w w:val="103"/>
              </w:rPr>
              <w:t>s</w:t>
            </w:r>
            <w:r w:rsidRPr="00FB05AC">
              <w:rPr>
                <w:rFonts w:eastAsia="Calibri" w:cs="Calibri"/>
                <w:spacing w:val="2"/>
                <w:w w:val="103"/>
              </w:rPr>
              <w:t>en</w:t>
            </w:r>
            <w:r w:rsidRPr="00FB05AC">
              <w:rPr>
                <w:rFonts w:eastAsia="Calibri" w:cs="Calibri"/>
                <w:spacing w:val="1"/>
                <w:w w:val="103"/>
              </w:rPr>
              <w:t>t</w:t>
            </w:r>
            <w:r w:rsidRPr="00FB05AC">
              <w:rPr>
                <w:rFonts w:eastAsia="Calibri" w:cs="Calibri"/>
                <w:spacing w:val="2"/>
                <w:w w:val="103"/>
              </w:rPr>
              <w:t>a</w:t>
            </w:r>
            <w:r w:rsidRPr="00FB05AC">
              <w:rPr>
                <w:rFonts w:eastAsia="Calibri" w:cs="Calibri"/>
                <w:spacing w:val="1"/>
                <w:w w:val="103"/>
              </w:rPr>
              <w:t>ti</w:t>
            </w:r>
            <w:r w:rsidRPr="00FB05AC">
              <w:rPr>
                <w:rFonts w:eastAsia="Calibri" w:cs="Calibri"/>
                <w:spacing w:val="2"/>
                <w:w w:val="103"/>
              </w:rPr>
              <w:t>on</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6E0B8D80" w14:textId="59586354" w:rsidR="0014085E" w:rsidRPr="0014085E" w:rsidRDefault="0014085E" w:rsidP="0014085E">
            <w:pPr>
              <w:pStyle w:val="TableText"/>
            </w:pPr>
            <w:r w:rsidRPr="00FB05AC">
              <w:rPr>
                <w:rFonts w:eastAsia="Calibri" w:cs="Calibri"/>
                <w:spacing w:val="2"/>
              </w:rPr>
              <w:t>Bu</w:t>
            </w:r>
            <w:r w:rsidRPr="00FB05AC">
              <w:rPr>
                <w:rFonts w:eastAsia="Calibri" w:cs="Calibri"/>
                <w:spacing w:val="1"/>
              </w:rPr>
              <w:t>c</w:t>
            </w:r>
            <w:r w:rsidRPr="00FB05AC">
              <w:rPr>
                <w:rFonts w:eastAsia="Calibri" w:cs="Calibri"/>
                <w:spacing w:val="2"/>
              </w:rPr>
              <w:t>h</w:t>
            </w:r>
            <w:r w:rsidRPr="00FB05AC">
              <w:rPr>
                <w:rFonts w:eastAsia="Calibri" w:cs="Calibri"/>
                <w:spacing w:val="1"/>
              </w:rPr>
              <w:t>a</w:t>
            </w:r>
            <w:r w:rsidRPr="00FB05AC">
              <w:rPr>
                <w:rFonts w:eastAsia="Calibri" w:cs="Calibri"/>
                <w:spacing w:val="2"/>
              </w:rPr>
              <w:t>n</w:t>
            </w:r>
            <w:r w:rsidRPr="00FB05AC">
              <w:rPr>
                <w:rFonts w:eastAsia="Calibri" w:cs="Calibri"/>
                <w:spacing w:val="1"/>
              </w:rPr>
              <w:t>a</w:t>
            </w:r>
            <w:r w:rsidRPr="00FB05AC">
              <w:rPr>
                <w:rFonts w:eastAsia="Calibri" w:cs="Calibri"/>
              </w:rPr>
              <w:t>n</w:t>
            </w:r>
            <w:r w:rsidRPr="00FB05AC">
              <w:rPr>
                <w:rFonts w:eastAsia="Calibri" w:cs="Calibri"/>
                <w:spacing w:val="27"/>
              </w:rPr>
              <w:t xml:space="preserve"> </w:t>
            </w:r>
            <w:r w:rsidRPr="00FB05AC">
              <w:rPr>
                <w:rFonts w:eastAsia="Calibri" w:cs="Calibri"/>
                <w:spacing w:val="2"/>
                <w:w w:val="103"/>
              </w:rPr>
              <w:t xml:space="preserve">RA, </w:t>
            </w:r>
            <w:r w:rsidRPr="00FB05AC">
              <w:rPr>
                <w:rFonts w:eastAsia="Calibri" w:cs="Calibri"/>
                <w:spacing w:val="2"/>
              </w:rPr>
              <w:t>D</w:t>
            </w:r>
            <w:r w:rsidRPr="00FB05AC">
              <w:rPr>
                <w:rFonts w:eastAsia="Calibri" w:cs="Calibri"/>
                <w:spacing w:val="1"/>
              </w:rPr>
              <w:t>e</w:t>
            </w:r>
            <w:r w:rsidRPr="00FB05AC">
              <w:rPr>
                <w:rFonts w:eastAsia="Calibri" w:cs="Calibri"/>
                <w:spacing w:val="2"/>
              </w:rPr>
              <w:t>nn</w:t>
            </w:r>
            <w:r w:rsidRPr="00FB05AC">
              <w:rPr>
                <w:rFonts w:eastAsia="Calibri" w:cs="Calibri"/>
                <w:spacing w:val="1"/>
              </w:rPr>
              <w:t>i</w:t>
            </w:r>
            <w:r w:rsidRPr="00FB05AC">
              <w:rPr>
                <w:rFonts w:eastAsia="Calibri" w:cs="Calibri"/>
              </w:rPr>
              <w:t>s</w:t>
            </w:r>
            <w:r w:rsidRPr="00FB05AC">
              <w:rPr>
                <w:rFonts w:eastAsia="Calibri" w:cs="Calibri"/>
                <w:spacing w:val="20"/>
              </w:rPr>
              <w:t xml:space="preserve"> </w:t>
            </w:r>
            <w:r w:rsidRPr="00FB05AC">
              <w:rPr>
                <w:rFonts w:eastAsia="Calibri" w:cs="Calibri"/>
                <w:spacing w:val="1"/>
              </w:rPr>
              <w:t>J</w:t>
            </w:r>
            <w:r w:rsidRPr="00FB05AC">
              <w:rPr>
                <w:rFonts w:eastAsia="Calibri" w:cs="Calibri"/>
              </w:rPr>
              <w:t>,</w:t>
            </w:r>
            <w:r w:rsidRPr="00FB05AC">
              <w:rPr>
                <w:rFonts w:eastAsia="Calibri" w:cs="Calibri"/>
                <w:spacing w:val="6"/>
              </w:rPr>
              <w:t xml:space="preserve"> </w:t>
            </w:r>
            <w:r w:rsidRPr="00FB05AC">
              <w:rPr>
                <w:rFonts w:eastAsia="Calibri" w:cs="Calibri"/>
                <w:spacing w:val="2"/>
                <w:w w:val="103"/>
              </w:rPr>
              <w:t>Nob</w:t>
            </w:r>
            <w:r w:rsidRPr="00FB05AC">
              <w:rPr>
                <w:rFonts w:eastAsia="Calibri" w:cs="Calibri"/>
                <w:spacing w:val="1"/>
                <w:w w:val="103"/>
              </w:rPr>
              <w:t>l</w:t>
            </w:r>
            <w:r w:rsidRPr="00FB05AC">
              <w:rPr>
                <w:rFonts w:eastAsia="Calibri" w:cs="Calibri"/>
                <w:w w:val="103"/>
              </w:rPr>
              <w:t xml:space="preserve">e </w:t>
            </w:r>
            <w:r w:rsidRPr="00FB05AC">
              <w:rPr>
                <w:rFonts w:eastAsia="Calibri" w:cs="Calibri"/>
                <w:spacing w:val="2"/>
              </w:rPr>
              <w:t>B</w:t>
            </w:r>
            <w:r w:rsidRPr="00FB05AC">
              <w:rPr>
                <w:rFonts w:eastAsia="Calibri" w:cs="Calibri"/>
              </w:rPr>
              <w:t>,</w:t>
            </w:r>
            <w:r w:rsidRPr="00FB05AC">
              <w:rPr>
                <w:rFonts w:eastAsia="Calibri" w:cs="Calibri"/>
                <w:spacing w:val="8"/>
              </w:rPr>
              <w:t xml:space="preserve"> </w:t>
            </w:r>
            <w:r w:rsidRPr="00FB05AC">
              <w:rPr>
                <w:rFonts w:eastAsia="Calibri" w:cs="Calibri"/>
                <w:spacing w:val="1"/>
              </w:rPr>
              <w:t>Sc</w:t>
            </w:r>
            <w:r w:rsidRPr="00FB05AC">
              <w:rPr>
                <w:rFonts w:eastAsia="Calibri" w:cs="Calibri"/>
                <w:spacing w:val="2"/>
              </w:rPr>
              <w:t>e</w:t>
            </w:r>
            <w:r w:rsidRPr="00FB05AC">
              <w:rPr>
                <w:rFonts w:eastAsia="Calibri" w:cs="Calibri"/>
                <w:spacing w:val="1"/>
              </w:rPr>
              <w:t>v</w:t>
            </w:r>
            <w:r w:rsidRPr="00FB05AC">
              <w:rPr>
                <w:rFonts w:eastAsia="Calibri" w:cs="Calibri"/>
                <w:spacing w:val="2"/>
              </w:rPr>
              <w:t>a</w:t>
            </w:r>
            <w:r w:rsidRPr="00FB05AC">
              <w:rPr>
                <w:rFonts w:eastAsia="Calibri" w:cs="Calibri"/>
              </w:rPr>
              <w:t>k</w:t>
            </w:r>
            <w:r w:rsidRPr="00FB05AC">
              <w:rPr>
                <w:rFonts w:eastAsia="Calibri" w:cs="Calibri"/>
                <w:spacing w:val="20"/>
              </w:rPr>
              <w:t xml:space="preserve"> </w:t>
            </w:r>
            <w:r w:rsidRPr="00FB05AC">
              <w:rPr>
                <w:rFonts w:eastAsia="Calibri" w:cs="Calibri"/>
                <w:spacing w:val="1"/>
                <w:w w:val="103"/>
              </w:rPr>
              <w:t>J</w:t>
            </w:r>
            <w:r w:rsidRPr="00FB05AC">
              <w:rPr>
                <w:rFonts w:eastAsia="Calibri" w:cs="Calibri"/>
                <w:w w:val="103"/>
              </w:rPr>
              <w:t xml:space="preserve">, </w:t>
            </w:r>
            <w:r w:rsidRPr="00FB05AC">
              <w:rPr>
                <w:rFonts w:eastAsia="Calibri" w:cs="Calibri"/>
                <w:spacing w:val="2"/>
              </w:rPr>
              <w:t>Sm</w:t>
            </w:r>
            <w:r w:rsidRPr="00FB05AC">
              <w:rPr>
                <w:rFonts w:eastAsia="Calibri" w:cs="Calibri"/>
                <w:spacing w:val="1"/>
              </w:rPr>
              <w:t>it</w:t>
            </w:r>
            <w:r w:rsidRPr="00FB05AC">
              <w:rPr>
                <w:rFonts w:eastAsia="Calibri" w:cs="Calibri"/>
              </w:rPr>
              <w:t>h</w:t>
            </w:r>
            <w:r w:rsidRPr="00FB05AC">
              <w:rPr>
                <w:rFonts w:eastAsia="Calibri" w:cs="Calibri"/>
                <w:spacing w:val="17"/>
              </w:rPr>
              <w:t xml:space="preserve"> </w:t>
            </w:r>
            <w:r w:rsidRPr="00FB05AC">
              <w:rPr>
                <w:rFonts w:eastAsia="Calibri" w:cs="Calibri"/>
                <w:spacing w:val="2"/>
                <w:w w:val="103"/>
              </w:rPr>
              <w:t>S, Sou</w:t>
            </w:r>
            <w:r w:rsidRPr="00FB05AC">
              <w:rPr>
                <w:rFonts w:eastAsia="Calibri" w:cs="Calibri"/>
                <w:spacing w:val="1"/>
                <w:w w:val="103"/>
              </w:rPr>
              <w:t>t</w:t>
            </w:r>
            <w:r w:rsidRPr="00FB05AC">
              <w:rPr>
                <w:rFonts w:eastAsia="Calibri" w:cs="Calibri"/>
                <w:spacing w:val="2"/>
                <w:w w:val="103"/>
              </w:rPr>
              <w:t>h</w:t>
            </w:r>
            <w:r w:rsidRPr="00FB05AC">
              <w:rPr>
                <w:rFonts w:eastAsia="Calibri" w:cs="Calibri"/>
                <w:spacing w:val="1"/>
                <w:w w:val="103"/>
              </w:rPr>
              <w:t>g</w:t>
            </w:r>
            <w:r w:rsidRPr="00FB05AC">
              <w:rPr>
                <w:rFonts w:eastAsia="Calibri" w:cs="Calibri"/>
                <w:spacing w:val="2"/>
                <w:w w:val="103"/>
              </w:rPr>
              <w:t>a</w:t>
            </w:r>
            <w:r w:rsidRPr="00FB05AC">
              <w:rPr>
                <w:rFonts w:eastAsia="Calibri" w:cs="Calibri"/>
                <w:spacing w:val="1"/>
                <w:w w:val="103"/>
              </w:rPr>
              <w:t>t</w:t>
            </w:r>
            <w:r w:rsidRPr="00FB05AC">
              <w:rPr>
                <w:rFonts w:eastAsia="Calibri" w:cs="Calibri"/>
                <w:w w:val="103"/>
              </w:rPr>
              <w:t>e</w:t>
            </w:r>
            <w:r w:rsidRPr="00FB05AC">
              <w:rPr>
                <w:rFonts w:eastAsia="Calibri" w:cs="Calibri"/>
                <w:spacing w:val="4"/>
              </w:rPr>
              <w:t xml:space="preserve"> </w:t>
            </w:r>
            <w:r w:rsidRPr="00FB05AC">
              <w:rPr>
                <w:rFonts w:eastAsia="Calibri" w:cs="Calibri"/>
                <w:spacing w:val="2"/>
                <w:w w:val="103"/>
              </w:rPr>
              <w:t>E</w:t>
            </w:r>
            <w:r w:rsidRPr="00FB05AC">
              <w:rPr>
                <w:rFonts w:eastAsia="Calibri" w:cs="Calibri"/>
                <w:i/>
                <w:w w:val="103"/>
              </w:rPr>
              <w:t xml:space="preserve"> </w:t>
            </w:r>
          </w:p>
        </w:tc>
        <w:tc>
          <w:tcPr>
            <w:tcW w:w="838" w:type="pct"/>
            <w:tcBorders>
              <w:top w:val="single" w:sz="4" w:space="0" w:color="auto"/>
              <w:left w:val="single" w:sz="4" w:space="0" w:color="auto"/>
              <w:bottom w:val="single" w:sz="4" w:space="0" w:color="auto"/>
              <w:right w:val="single" w:sz="4" w:space="0" w:color="auto"/>
            </w:tcBorders>
            <w:shd w:val="clear" w:color="auto" w:fill="auto"/>
          </w:tcPr>
          <w:p w14:paraId="4C40641B" w14:textId="2EE76196" w:rsidR="0014085E" w:rsidRPr="0014085E" w:rsidRDefault="0014085E" w:rsidP="0014085E">
            <w:pPr>
              <w:pStyle w:val="TableText"/>
            </w:pPr>
            <w:r w:rsidRPr="00FB05AC">
              <w:rPr>
                <w:rFonts w:eastAsia="Calibri" w:cs="Calibri"/>
                <w:spacing w:val="2"/>
                <w:w w:val="103"/>
              </w:rPr>
              <w:t>03</w:t>
            </w:r>
            <w:r w:rsidRPr="00FB05AC">
              <w:rPr>
                <w:rFonts w:eastAsia="Calibri" w:cs="Calibri"/>
                <w:spacing w:val="1"/>
                <w:w w:val="103"/>
              </w:rPr>
              <w:t>/</w:t>
            </w:r>
            <w:r w:rsidRPr="00FB05AC">
              <w:rPr>
                <w:rFonts w:eastAsia="Calibri" w:cs="Calibri"/>
                <w:spacing w:val="2"/>
                <w:w w:val="103"/>
              </w:rPr>
              <w:t>12</w:t>
            </w:r>
            <w:r w:rsidRPr="00FB05AC">
              <w:rPr>
                <w:rFonts w:eastAsia="Calibri" w:cs="Calibri"/>
                <w:spacing w:val="1"/>
                <w:w w:val="103"/>
              </w:rPr>
              <w:t>/</w:t>
            </w:r>
            <w:r w:rsidRPr="00FB05AC">
              <w:rPr>
                <w:rFonts w:eastAsia="Calibri" w:cs="Calibri"/>
                <w:spacing w:val="2"/>
                <w:w w:val="103"/>
              </w:rPr>
              <w:t>2015</w:t>
            </w:r>
          </w:p>
        </w:tc>
        <w:tc>
          <w:tcPr>
            <w:tcW w:w="2487" w:type="pct"/>
            <w:tcBorders>
              <w:top w:val="single" w:sz="4" w:space="0" w:color="auto"/>
              <w:left w:val="single" w:sz="4" w:space="0" w:color="auto"/>
              <w:bottom w:val="single" w:sz="4" w:space="0" w:color="auto"/>
              <w:right w:val="single" w:sz="4" w:space="0" w:color="auto"/>
            </w:tcBorders>
            <w:shd w:val="clear" w:color="auto" w:fill="auto"/>
          </w:tcPr>
          <w:p w14:paraId="5D4D3C58" w14:textId="7D9789AF" w:rsidR="0014085E" w:rsidRPr="0014085E" w:rsidRDefault="0014085E" w:rsidP="0014085E">
            <w:pPr>
              <w:pStyle w:val="TableText"/>
            </w:pPr>
            <w:r w:rsidRPr="00FB05AC">
              <w:rPr>
                <w:rFonts w:eastAsia="Calibri" w:cs="Calibri"/>
                <w:spacing w:val="1"/>
              </w:rPr>
              <w:t>‘</w:t>
            </w:r>
            <w:r w:rsidRPr="00FB05AC">
              <w:rPr>
                <w:rFonts w:eastAsia="Calibri" w:cs="Calibri"/>
                <w:spacing w:val="2"/>
              </w:rPr>
              <w:t>E</w:t>
            </w:r>
            <w:r w:rsidRPr="00FB05AC">
              <w:rPr>
                <w:rFonts w:eastAsia="Calibri" w:cs="Calibri"/>
                <w:spacing w:val="1"/>
              </w:rPr>
              <w:t>x</w:t>
            </w:r>
            <w:r w:rsidRPr="00FB05AC">
              <w:rPr>
                <w:rFonts w:eastAsia="Calibri" w:cs="Calibri"/>
                <w:spacing w:val="2"/>
              </w:rPr>
              <w:t>a</w:t>
            </w:r>
            <w:r w:rsidRPr="00FB05AC">
              <w:rPr>
                <w:rFonts w:eastAsia="Calibri" w:cs="Calibri"/>
                <w:spacing w:val="3"/>
              </w:rPr>
              <w:t>m</w:t>
            </w:r>
            <w:r w:rsidRPr="00FB05AC">
              <w:rPr>
                <w:rFonts w:eastAsia="Calibri" w:cs="Calibri"/>
                <w:spacing w:val="1"/>
              </w:rPr>
              <w:t>i</w:t>
            </w:r>
            <w:r w:rsidRPr="00FB05AC">
              <w:rPr>
                <w:rFonts w:eastAsia="Calibri" w:cs="Calibri"/>
                <w:spacing w:val="2"/>
              </w:rPr>
              <w:t>n</w:t>
            </w:r>
            <w:r w:rsidRPr="00FB05AC">
              <w:rPr>
                <w:rFonts w:eastAsia="Calibri" w:cs="Calibri"/>
                <w:spacing w:val="1"/>
              </w:rPr>
              <w:t>i</w:t>
            </w:r>
            <w:r w:rsidRPr="00FB05AC">
              <w:rPr>
                <w:rFonts w:eastAsia="Calibri" w:cs="Calibri"/>
                <w:spacing w:val="2"/>
              </w:rPr>
              <w:t>n</w:t>
            </w:r>
            <w:r w:rsidRPr="00FB05AC">
              <w:rPr>
                <w:rFonts w:eastAsia="Calibri" w:cs="Calibri"/>
              </w:rPr>
              <w:t>g</w:t>
            </w:r>
            <w:r w:rsidRPr="00FB05AC">
              <w:rPr>
                <w:rFonts w:eastAsia="Calibri" w:cs="Calibri"/>
                <w:spacing w:val="29"/>
              </w:rPr>
              <w:t xml:space="preserve"> </w:t>
            </w:r>
            <w:r w:rsidRPr="00FB05AC">
              <w:rPr>
                <w:rFonts w:eastAsia="Calibri" w:cs="Calibri"/>
                <w:spacing w:val="1"/>
              </w:rPr>
              <w:t>t</w:t>
            </w:r>
            <w:r w:rsidRPr="00FB05AC">
              <w:rPr>
                <w:rFonts w:eastAsia="Calibri" w:cs="Calibri"/>
                <w:spacing w:val="2"/>
              </w:rPr>
              <w:t>h</w:t>
            </w:r>
            <w:r w:rsidRPr="00FB05AC">
              <w:rPr>
                <w:rFonts w:eastAsia="Calibri" w:cs="Calibri"/>
              </w:rPr>
              <w:t>e</w:t>
            </w:r>
            <w:r w:rsidRPr="00FB05AC">
              <w:rPr>
                <w:rFonts w:eastAsia="Calibri" w:cs="Calibri"/>
                <w:spacing w:val="12"/>
              </w:rPr>
              <w:t xml:space="preserve"> </w:t>
            </w:r>
            <w:r w:rsidRPr="00FB05AC">
              <w:rPr>
                <w:rFonts w:eastAsia="Calibri" w:cs="Calibri"/>
                <w:spacing w:val="2"/>
              </w:rPr>
              <w:t>d</w:t>
            </w:r>
            <w:r w:rsidRPr="00FB05AC">
              <w:rPr>
                <w:rFonts w:eastAsia="Calibri" w:cs="Calibri"/>
                <w:spacing w:val="1"/>
              </w:rPr>
              <w:t>i</w:t>
            </w:r>
            <w:r w:rsidRPr="00FB05AC">
              <w:rPr>
                <w:rFonts w:eastAsia="Calibri" w:cs="Calibri"/>
                <w:spacing w:val="2"/>
              </w:rPr>
              <w:t>g</w:t>
            </w:r>
            <w:r w:rsidRPr="00FB05AC">
              <w:rPr>
                <w:rFonts w:eastAsia="Calibri" w:cs="Calibri"/>
                <w:spacing w:val="1"/>
              </w:rPr>
              <w:t>it</w:t>
            </w:r>
            <w:r w:rsidRPr="00FB05AC">
              <w:rPr>
                <w:rFonts w:eastAsia="Calibri" w:cs="Calibri"/>
                <w:spacing w:val="2"/>
              </w:rPr>
              <w:t>a</w:t>
            </w:r>
            <w:r w:rsidRPr="00FB05AC">
              <w:rPr>
                <w:rFonts w:eastAsia="Calibri" w:cs="Calibri"/>
              </w:rPr>
              <w:t>l</w:t>
            </w:r>
            <w:r w:rsidRPr="00FB05AC">
              <w:rPr>
                <w:rFonts w:eastAsia="Calibri" w:cs="Calibri"/>
                <w:spacing w:val="17"/>
              </w:rPr>
              <w:t xml:space="preserve"> </w:t>
            </w:r>
            <w:r w:rsidRPr="00FB05AC">
              <w:rPr>
                <w:rFonts w:eastAsia="Calibri" w:cs="Calibri"/>
                <w:spacing w:val="1"/>
              </w:rPr>
              <w:t>f</w:t>
            </w:r>
            <w:r w:rsidRPr="00FB05AC">
              <w:rPr>
                <w:rFonts w:eastAsia="Calibri" w:cs="Calibri"/>
                <w:spacing w:val="2"/>
              </w:rPr>
              <w:t>oo</w:t>
            </w:r>
            <w:r w:rsidRPr="00FB05AC">
              <w:rPr>
                <w:rFonts w:eastAsia="Calibri" w:cs="Calibri"/>
                <w:spacing w:val="1"/>
              </w:rPr>
              <w:t>t</w:t>
            </w:r>
            <w:r w:rsidRPr="00FB05AC">
              <w:rPr>
                <w:rFonts w:eastAsia="Calibri" w:cs="Calibri"/>
                <w:spacing w:val="2"/>
              </w:rPr>
              <w:t>p</w:t>
            </w:r>
            <w:r w:rsidRPr="00FB05AC">
              <w:rPr>
                <w:rFonts w:eastAsia="Calibri" w:cs="Calibri"/>
                <w:spacing w:val="1"/>
              </w:rPr>
              <w:t>ri</w:t>
            </w:r>
            <w:r w:rsidRPr="00FB05AC">
              <w:rPr>
                <w:rFonts w:eastAsia="Calibri" w:cs="Calibri"/>
                <w:spacing w:val="2"/>
              </w:rPr>
              <w:t>n</w:t>
            </w:r>
            <w:r w:rsidRPr="00FB05AC">
              <w:rPr>
                <w:rFonts w:eastAsia="Calibri" w:cs="Calibri"/>
              </w:rPr>
              <w:t>t</w:t>
            </w:r>
            <w:r w:rsidRPr="00FB05AC">
              <w:rPr>
                <w:rFonts w:eastAsia="Calibri" w:cs="Calibri"/>
                <w:spacing w:val="24"/>
              </w:rPr>
              <w:t xml:space="preserve"> </w:t>
            </w:r>
            <w:r w:rsidRPr="00FB05AC">
              <w:rPr>
                <w:rFonts w:eastAsia="Calibri" w:cs="Calibri"/>
                <w:spacing w:val="2"/>
              </w:rPr>
              <w:t>awa</w:t>
            </w:r>
            <w:r w:rsidRPr="00FB05AC">
              <w:rPr>
                <w:rFonts w:eastAsia="Calibri" w:cs="Calibri"/>
                <w:spacing w:val="1"/>
              </w:rPr>
              <w:t>r</w:t>
            </w:r>
            <w:r w:rsidRPr="00FB05AC">
              <w:rPr>
                <w:rFonts w:eastAsia="Calibri" w:cs="Calibri"/>
                <w:spacing w:val="2"/>
              </w:rPr>
              <w:t>ene</w:t>
            </w:r>
            <w:r w:rsidRPr="00FB05AC">
              <w:rPr>
                <w:rFonts w:eastAsia="Calibri" w:cs="Calibri"/>
                <w:spacing w:val="1"/>
              </w:rPr>
              <w:t>s</w:t>
            </w:r>
            <w:r w:rsidRPr="00FB05AC">
              <w:rPr>
                <w:rFonts w:eastAsia="Calibri" w:cs="Calibri"/>
              </w:rPr>
              <w:t>s</w:t>
            </w:r>
            <w:r w:rsidRPr="00FB05AC">
              <w:rPr>
                <w:rFonts w:eastAsia="Calibri" w:cs="Calibri"/>
                <w:spacing w:val="29"/>
              </w:rPr>
              <w:t xml:space="preserve"> </w:t>
            </w:r>
            <w:r w:rsidRPr="00FB05AC">
              <w:rPr>
                <w:rFonts w:eastAsia="Calibri" w:cs="Calibri"/>
                <w:spacing w:val="2"/>
                <w:w w:val="103"/>
              </w:rPr>
              <w:t xml:space="preserve">of </w:t>
            </w:r>
            <w:r w:rsidRPr="00FB05AC">
              <w:rPr>
                <w:rFonts w:eastAsia="Calibri" w:cs="Calibri"/>
                <w:spacing w:val="2"/>
              </w:rPr>
              <w:t>un</w:t>
            </w:r>
            <w:r w:rsidRPr="00FB05AC">
              <w:rPr>
                <w:rFonts w:eastAsia="Calibri" w:cs="Calibri"/>
                <w:spacing w:val="1"/>
              </w:rPr>
              <w:t>iv</w:t>
            </w:r>
            <w:r w:rsidRPr="00FB05AC">
              <w:rPr>
                <w:rFonts w:eastAsia="Calibri" w:cs="Calibri"/>
                <w:spacing w:val="2"/>
              </w:rPr>
              <w:t>e</w:t>
            </w:r>
            <w:r w:rsidRPr="00FB05AC">
              <w:rPr>
                <w:rFonts w:eastAsia="Calibri" w:cs="Calibri"/>
                <w:spacing w:val="1"/>
              </w:rPr>
              <w:t>rsit</w:t>
            </w:r>
            <w:r w:rsidRPr="00FB05AC">
              <w:rPr>
                <w:rFonts w:eastAsia="Calibri" w:cs="Calibri"/>
              </w:rPr>
              <w:t>y</w:t>
            </w:r>
            <w:r w:rsidRPr="00FB05AC">
              <w:rPr>
                <w:rFonts w:eastAsia="Calibri" w:cs="Calibri"/>
                <w:spacing w:val="27"/>
              </w:rPr>
              <w:t xml:space="preserve"> </w:t>
            </w:r>
            <w:r w:rsidRPr="00FB05AC">
              <w:rPr>
                <w:rFonts w:eastAsia="Calibri" w:cs="Calibri"/>
                <w:spacing w:val="1"/>
              </w:rPr>
              <w:t>st</w:t>
            </w:r>
            <w:r w:rsidRPr="00FB05AC">
              <w:rPr>
                <w:rFonts w:eastAsia="Calibri" w:cs="Calibri"/>
                <w:spacing w:val="2"/>
              </w:rPr>
              <w:t>ud</w:t>
            </w:r>
            <w:r w:rsidRPr="00FB05AC">
              <w:rPr>
                <w:rFonts w:eastAsia="Calibri" w:cs="Calibri"/>
                <w:spacing w:val="1"/>
              </w:rPr>
              <w:t>e</w:t>
            </w:r>
            <w:r w:rsidRPr="00FB05AC">
              <w:rPr>
                <w:rFonts w:eastAsia="Calibri" w:cs="Calibri"/>
                <w:spacing w:val="2"/>
              </w:rPr>
              <w:t>n</w:t>
            </w:r>
            <w:r w:rsidRPr="00FB05AC">
              <w:rPr>
                <w:rFonts w:eastAsia="Calibri" w:cs="Calibri"/>
                <w:spacing w:val="1"/>
              </w:rPr>
              <w:t>ts</w:t>
            </w:r>
            <w:r w:rsidRPr="00FB05AC">
              <w:rPr>
                <w:rFonts w:eastAsia="Calibri" w:cs="Calibri"/>
              </w:rPr>
              <w:t>:</w:t>
            </w:r>
            <w:r w:rsidRPr="00FB05AC">
              <w:rPr>
                <w:rFonts w:eastAsia="Calibri" w:cs="Calibri"/>
                <w:spacing w:val="25"/>
              </w:rPr>
              <w:t xml:space="preserve"> </w:t>
            </w:r>
            <w:r w:rsidRPr="00FB05AC">
              <w:rPr>
                <w:rFonts w:eastAsia="Calibri" w:cs="Calibri"/>
                <w:spacing w:val="2"/>
              </w:rPr>
              <w:t>A</w:t>
            </w:r>
            <w:r w:rsidRPr="00FB05AC">
              <w:rPr>
                <w:rFonts w:eastAsia="Calibri" w:cs="Calibri"/>
              </w:rPr>
              <w:t>n</w:t>
            </w:r>
            <w:r w:rsidRPr="00FB05AC">
              <w:rPr>
                <w:rFonts w:eastAsia="Calibri" w:cs="Calibri"/>
                <w:spacing w:val="10"/>
              </w:rPr>
              <w:t xml:space="preserve"> </w:t>
            </w:r>
            <w:r w:rsidRPr="00FB05AC">
              <w:rPr>
                <w:rFonts w:eastAsia="Calibri" w:cs="Calibri"/>
                <w:spacing w:val="2"/>
              </w:rPr>
              <w:t>e</w:t>
            </w:r>
            <w:r w:rsidRPr="00FB05AC">
              <w:rPr>
                <w:rFonts w:eastAsia="Calibri" w:cs="Calibri"/>
                <w:spacing w:val="3"/>
              </w:rPr>
              <w:t>m</w:t>
            </w:r>
            <w:r w:rsidRPr="00FB05AC">
              <w:rPr>
                <w:rFonts w:eastAsia="Calibri" w:cs="Calibri"/>
                <w:spacing w:val="2"/>
              </w:rPr>
              <w:t>e</w:t>
            </w:r>
            <w:r w:rsidRPr="00FB05AC">
              <w:rPr>
                <w:rFonts w:eastAsia="Calibri" w:cs="Calibri"/>
                <w:spacing w:val="1"/>
              </w:rPr>
              <w:t>r</w:t>
            </w:r>
            <w:r w:rsidRPr="00FB05AC">
              <w:rPr>
                <w:rFonts w:eastAsia="Calibri" w:cs="Calibri"/>
                <w:spacing w:val="2"/>
              </w:rPr>
              <w:t>g</w:t>
            </w:r>
            <w:r w:rsidRPr="00FB05AC">
              <w:rPr>
                <w:rFonts w:eastAsia="Calibri" w:cs="Calibri"/>
                <w:spacing w:val="1"/>
              </w:rPr>
              <w:t>i</w:t>
            </w:r>
            <w:r w:rsidRPr="00FB05AC">
              <w:rPr>
                <w:rFonts w:eastAsia="Calibri" w:cs="Calibri"/>
                <w:spacing w:val="2"/>
              </w:rPr>
              <w:t>n</w:t>
            </w:r>
            <w:r w:rsidRPr="00FB05AC">
              <w:rPr>
                <w:rFonts w:eastAsia="Calibri" w:cs="Calibri"/>
              </w:rPr>
              <w:t>g</w:t>
            </w:r>
            <w:r w:rsidRPr="00FB05AC">
              <w:rPr>
                <w:rFonts w:eastAsia="Calibri" w:cs="Calibri"/>
                <w:spacing w:val="26"/>
              </w:rPr>
              <w:t xml:space="preserve"> </w:t>
            </w:r>
            <w:r w:rsidRPr="00FB05AC">
              <w:rPr>
                <w:rFonts w:eastAsia="Calibri" w:cs="Calibri"/>
                <w:spacing w:val="2"/>
              </w:rPr>
              <w:t>equ</w:t>
            </w:r>
            <w:r w:rsidRPr="00FB05AC">
              <w:rPr>
                <w:rFonts w:eastAsia="Calibri" w:cs="Calibri"/>
                <w:spacing w:val="1"/>
              </w:rPr>
              <w:t>it</w:t>
            </w:r>
            <w:r w:rsidRPr="00FB05AC">
              <w:rPr>
                <w:rFonts w:eastAsia="Calibri" w:cs="Calibri"/>
              </w:rPr>
              <w:t>y</w:t>
            </w:r>
            <w:r w:rsidRPr="00FB05AC">
              <w:rPr>
                <w:rFonts w:eastAsia="Calibri" w:cs="Calibri"/>
                <w:spacing w:val="19"/>
              </w:rPr>
              <w:t xml:space="preserve"> </w:t>
            </w:r>
            <w:r w:rsidRPr="00FB05AC">
              <w:rPr>
                <w:rFonts w:eastAsia="Calibri" w:cs="Calibri"/>
                <w:spacing w:val="1"/>
                <w:w w:val="103"/>
              </w:rPr>
              <w:t>iss</w:t>
            </w:r>
            <w:r w:rsidRPr="00FB05AC">
              <w:rPr>
                <w:rFonts w:eastAsia="Calibri" w:cs="Calibri"/>
                <w:spacing w:val="2"/>
                <w:w w:val="103"/>
              </w:rPr>
              <w:t xml:space="preserve">ue </w:t>
            </w:r>
            <w:r w:rsidRPr="00FB05AC">
              <w:rPr>
                <w:rFonts w:eastAsia="Calibri" w:cs="Calibri"/>
                <w:spacing w:val="1"/>
              </w:rPr>
              <w:t>f</w:t>
            </w:r>
            <w:r w:rsidRPr="00FB05AC">
              <w:rPr>
                <w:rFonts w:eastAsia="Calibri" w:cs="Calibri"/>
                <w:spacing w:val="2"/>
              </w:rPr>
              <w:t>o</w:t>
            </w:r>
            <w:r w:rsidRPr="00FB05AC">
              <w:rPr>
                <w:rFonts w:eastAsia="Calibri" w:cs="Calibri"/>
              </w:rPr>
              <w:t>r</w:t>
            </w:r>
            <w:r w:rsidRPr="00FB05AC">
              <w:rPr>
                <w:rFonts w:eastAsia="Calibri" w:cs="Calibri"/>
                <w:spacing w:val="10"/>
              </w:rPr>
              <w:t xml:space="preserve"> </w:t>
            </w:r>
            <w:r w:rsidRPr="00FB05AC">
              <w:rPr>
                <w:rFonts w:eastAsia="Calibri" w:cs="Calibri"/>
                <w:spacing w:val="2"/>
              </w:rPr>
              <w:t>h</w:t>
            </w:r>
            <w:r w:rsidRPr="00FB05AC">
              <w:rPr>
                <w:rFonts w:eastAsia="Calibri" w:cs="Calibri"/>
                <w:spacing w:val="1"/>
              </w:rPr>
              <w:t>ig</w:t>
            </w:r>
            <w:r w:rsidRPr="00FB05AC">
              <w:rPr>
                <w:rFonts w:eastAsia="Calibri" w:cs="Calibri"/>
                <w:spacing w:val="2"/>
              </w:rPr>
              <w:t>he</w:t>
            </w:r>
            <w:r w:rsidRPr="00FB05AC">
              <w:rPr>
                <w:rFonts w:eastAsia="Calibri" w:cs="Calibri"/>
              </w:rPr>
              <w:t>r</w:t>
            </w:r>
            <w:r w:rsidRPr="00FB05AC">
              <w:rPr>
                <w:rFonts w:eastAsia="Calibri" w:cs="Calibri"/>
                <w:spacing w:val="18"/>
              </w:rPr>
              <w:t xml:space="preserve"> </w:t>
            </w:r>
            <w:r w:rsidRPr="00FB05AC">
              <w:rPr>
                <w:rFonts w:eastAsia="Calibri" w:cs="Calibri"/>
                <w:spacing w:val="2"/>
              </w:rPr>
              <w:t>edu</w:t>
            </w:r>
            <w:r w:rsidRPr="00FB05AC">
              <w:rPr>
                <w:rFonts w:eastAsia="Calibri" w:cs="Calibri"/>
                <w:spacing w:val="1"/>
              </w:rPr>
              <w:t>c</w:t>
            </w:r>
            <w:r w:rsidRPr="00FB05AC">
              <w:rPr>
                <w:rFonts w:eastAsia="Calibri" w:cs="Calibri"/>
                <w:spacing w:val="2"/>
              </w:rPr>
              <w:t>a</w:t>
            </w:r>
            <w:r w:rsidRPr="00FB05AC">
              <w:rPr>
                <w:rFonts w:eastAsia="Calibri" w:cs="Calibri"/>
                <w:spacing w:val="1"/>
              </w:rPr>
              <w:t>ti</w:t>
            </w:r>
            <w:r w:rsidRPr="00FB05AC">
              <w:rPr>
                <w:rFonts w:eastAsia="Calibri" w:cs="Calibri"/>
                <w:spacing w:val="2"/>
              </w:rPr>
              <w:t>o</w:t>
            </w:r>
            <w:r w:rsidRPr="00FB05AC">
              <w:rPr>
                <w:rFonts w:eastAsia="Calibri" w:cs="Calibri"/>
                <w:spacing w:val="1"/>
              </w:rPr>
              <w:t>n</w:t>
            </w:r>
            <w:r w:rsidRPr="00FB05AC">
              <w:rPr>
                <w:rFonts w:eastAsia="Calibri" w:cs="Calibri"/>
              </w:rPr>
              <w:t>’</w:t>
            </w:r>
            <w:r w:rsidRPr="00FB05AC">
              <w:rPr>
                <w:rFonts w:eastAsia="Calibri" w:cs="Calibri"/>
                <w:spacing w:val="28"/>
              </w:rPr>
              <w:t xml:space="preserve"> </w:t>
            </w:r>
            <w:r w:rsidRPr="00FB05AC">
              <w:rPr>
                <w:rFonts w:eastAsia="Calibri" w:cs="Calibri"/>
                <w:spacing w:val="2"/>
              </w:rPr>
              <w:t>P</w:t>
            </w:r>
            <w:r w:rsidRPr="00FB05AC">
              <w:rPr>
                <w:rFonts w:eastAsia="Calibri" w:cs="Calibri"/>
                <w:spacing w:val="1"/>
              </w:rPr>
              <w:t>r</w:t>
            </w:r>
            <w:r w:rsidRPr="00FB05AC">
              <w:rPr>
                <w:rFonts w:eastAsia="Calibri" w:cs="Calibri"/>
                <w:spacing w:val="2"/>
              </w:rPr>
              <w:t>e</w:t>
            </w:r>
            <w:r w:rsidRPr="00FB05AC">
              <w:rPr>
                <w:rFonts w:eastAsia="Calibri" w:cs="Calibri"/>
                <w:spacing w:val="1"/>
              </w:rPr>
              <w:t>s</w:t>
            </w:r>
            <w:r w:rsidRPr="00FB05AC">
              <w:rPr>
                <w:rFonts w:eastAsia="Calibri" w:cs="Calibri"/>
                <w:spacing w:val="2"/>
              </w:rPr>
              <w:t>en</w:t>
            </w:r>
            <w:r w:rsidRPr="00FB05AC">
              <w:rPr>
                <w:rFonts w:eastAsia="Calibri" w:cs="Calibri"/>
                <w:spacing w:val="1"/>
              </w:rPr>
              <w:t>t</w:t>
            </w:r>
            <w:r w:rsidRPr="00FB05AC">
              <w:rPr>
                <w:rFonts w:eastAsia="Calibri" w:cs="Calibri"/>
                <w:spacing w:val="2"/>
              </w:rPr>
              <w:t>e</w:t>
            </w:r>
            <w:r w:rsidRPr="00FB05AC">
              <w:rPr>
                <w:rFonts w:eastAsia="Calibri" w:cs="Calibri"/>
              </w:rPr>
              <w:t>d</w:t>
            </w:r>
            <w:r w:rsidRPr="00FB05AC">
              <w:rPr>
                <w:rFonts w:eastAsia="Calibri" w:cs="Calibri"/>
                <w:spacing w:val="28"/>
              </w:rPr>
              <w:t xml:space="preserve"> </w:t>
            </w:r>
            <w:r w:rsidRPr="00FB05AC">
              <w:rPr>
                <w:rFonts w:eastAsia="Calibri" w:cs="Calibri"/>
                <w:spacing w:val="1"/>
              </w:rPr>
              <w:t>a</w:t>
            </w:r>
            <w:r w:rsidRPr="00FB05AC">
              <w:rPr>
                <w:rFonts w:eastAsia="Calibri" w:cs="Calibri"/>
              </w:rPr>
              <w:t>t</w:t>
            </w:r>
            <w:r w:rsidRPr="00FB05AC">
              <w:rPr>
                <w:rFonts w:eastAsia="Calibri" w:cs="Calibri"/>
                <w:spacing w:val="9"/>
              </w:rPr>
              <w:t xml:space="preserve"> </w:t>
            </w:r>
            <w:r w:rsidRPr="00FB05AC">
              <w:rPr>
                <w:rFonts w:eastAsia="Calibri" w:cs="Calibri"/>
                <w:spacing w:val="2"/>
                <w:w w:val="103"/>
              </w:rPr>
              <w:t xml:space="preserve">AARE </w:t>
            </w:r>
            <w:r w:rsidRPr="00FB05AC">
              <w:rPr>
                <w:rFonts w:eastAsia="Calibri" w:cs="Calibri"/>
                <w:spacing w:val="2"/>
              </w:rPr>
              <w:t>Con</w:t>
            </w:r>
            <w:r w:rsidRPr="00FB05AC">
              <w:rPr>
                <w:rFonts w:eastAsia="Calibri" w:cs="Calibri"/>
                <w:spacing w:val="1"/>
              </w:rPr>
              <w:t>f</w:t>
            </w:r>
            <w:r w:rsidRPr="00FB05AC">
              <w:rPr>
                <w:rFonts w:eastAsia="Calibri" w:cs="Calibri"/>
                <w:spacing w:val="2"/>
              </w:rPr>
              <w:t>e</w:t>
            </w:r>
            <w:r w:rsidRPr="00FB05AC">
              <w:rPr>
                <w:rFonts w:eastAsia="Calibri" w:cs="Calibri"/>
                <w:spacing w:val="1"/>
              </w:rPr>
              <w:t>r</w:t>
            </w:r>
            <w:r w:rsidRPr="00FB05AC">
              <w:rPr>
                <w:rFonts w:eastAsia="Calibri" w:cs="Calibri"/>
                <w:spacing w:val="2"/>
              </w:rPr>
              <w:t>en</w:t>
            </w:r>
            <w:r w:rsidRPr="00FB05AC">
              <w:rPr>
                <w:rFonts w:eastAsia="Calibri" w:cs="Calibri"/>
                <w:spacing w:val="1"/>
              </w:rPr>
              <w:t>c</w:t>
            </w:r>
            <w:r w:rsidRPr="00FB05AC">
              <w:rPr>
                <w:rFonts w:eastAsia="Calibri" w:cs="Calibri"/>
              </w:rPr>
              <w:t>e</w:t>
            </w:r>
            <w:r w:rsidRPr="00FB05AC">
              <w:rPr>
                <w:rFonts w:eastAsia="Calibri" w:cs="Calibri"/>
                <w:spacing w:val="31"/>
              </w:rPr>
              <w:t xml:space="preserve"> </w:t>
            </w:r>
            <w:r w:rsidRPr="00FB05AC">
              <w:rPr>
                <w:rFonts w:eastAsia="Calibri" w:cs="Calibri"/>
                <w:spacing w:val="2"/>
              </w:rPr>
              <w:t>2015</w:t>
            </w:r>
            <w:r w:rsidRPr="00FB05AC">
              <w:rPr>
                <w:rFonts w:eastAsia="Calibri" w:cs="Calibri"/>
              </w:rPr>
              <w:t>,</w:t>
            </w:r>
            <w:r w:rsidRPr="00FB05AC">
              <w:rPr>
                <w:rFonts w:eastAsia="Calibri" w:cs="Calibri"/>
                <w:spacing w:val="16"/>
              </w:rPr>
              <w:t xml:space="preserve"> </w:t>
            </w:r>
            <w:r w:rsidRPr="00FB05AC">
              <w:rPr>
                <w:rFonts w:eastAsia="Calibri" w:cs="Calibri"/>
                <w:spacing w:val="1"/>
              </w:rPr>
              <w:t>Fr</w:t>
            </w:r>
            <w:r w:rsidRPr="00FB05AC">
              <w:rPr>
                <w:rFonts w:eastAsia="Calibri" w:cs="Calibri"/>
                <w:spacing w:val="2"/>
              </w:rPr>
              <w:t>e</w:t>
            </w:r>
            <w:r w:rsidRPr="00FB05AC">
              <w:rPr>
                <w:rFonts w:eastAsia="Calibri" w:cs="Calibri"/>
                <w:spacing w:val="3"/>
              </w:rPr>
              <w:t>m</w:t>
            </w:r>
            <w:r w:rsidRPr="00FB05AC">
              <w:rPr>
                <w:rFonts w:eastAsia="Calibri" w:cs="Calibri"/>
                <w:spacing w:val="2"/>
              </w:rPr>
              <w:t>an</w:t>
            </w:r>
            <w:r w:rsidRPr="00FB05AC">
              <w:rPr>
                <w:rFonts w:eastAsia="Calibri" w:cs="Calibri"/>
                <w:spacing w:val="1"/>
              </w:rPr>
              <w:t>tl</w:t>
            </w:r>
            <w:r w:rsidRPr="00FB05AC">
              <w:rPr>
                <w:rFonts w:eastAsia="Calibri" w:cs="Calibri"/>
                <w:spacing w:val="2"/>
              </w:rPr>
              <w:t>e</w:t>
            </w:r>
            <w:r w:rsidRPr="00FB05AC">
              <w:rPr>
                <w:rFonts w:eastAsia="Calibri" w:cs="Calibri"/>
              </w:rPr>
              <w:t>,</w:t>
            </w:r>
            <w:r w:rsidRPr="00FB05AC">
              <w:rPr>
                <w:rFonts w:eastAsia="Calibri" w:cs="Calibri"/>
                <w:spacing w:val="28"/>
              </w:rPr>
              <w:t xml:space="preserve"> </w:t>
            </w:r>
            <w:r w:rsidRPr="00FB05AC">
              <w:rPr>
                <w:rFonts w:eastAsia="Calibri" w:cs="Calibri"/>
                <w:spacing w:val="3"/>
              </w:rPr>
              <w:t>W</w:t>
            </w:r>
            <w:r w:rsidRPr="00FB05AC">
              <w:rPr>
                <w:rFonts w:eastAsia="Calibri" w:cs="Calibri"/>
                <w:spacing w:val="2"/>
              </w:rPr>
              <w:t>A</w:t>
            </w:r>
            <w:r w:rsidRPr="00FB05AC">
              <w:rPr>
                <w:rFonts w:eastAsia="Calibri" w:cs="Calibri"/>
              </w:rPr>
              <w:t>,</w:t>
            </w:r>
            <w:r w:rsidRPr="00FB05AC">
              <w:rPr>
                <w:rFonts w:eastAsia="Calibri" w:cs="Calibri"/>
                <w:spacing w:val="13"/>
              </w:rPr>
              <w:t xml:space="preserve"> </w:t>
            </w:r>
            <w:r w:rsidRPr="00FB05AC">
              <w:rPr>
                <w:rFonts w:eastAsia="Calibri" w:cs="Calibri"/>
                <w:spacing w:val="2"/>
              </w:rPr>
              <w:t>2</w:t>
            </w:r>
            <w:r w:rsidRPr="00FB05AC">
              <w:rPr>
                <w:rFonts w:eastAsia="Calibri" w:cs="Calibri"/>
              </w:rPr>
              <w:t>9</w:t>
            </w:r>
            <w:r w:rsidRPr="00FB05AC">
              <w:rPr>
                <w:rFonts w:eastAsia="Calibri" w:cs="Calibri"/>
                <w:spacing w:val="10"/>
              </w:rPr>
              <w:t xml:space="preserve"> </w:t>
            </w:r>
            <w:r w:rsidRPr="00FB05AC">
              <w:rPr>
                <w:rFonts w:eastAsia="Calibri" w:cs="Calibri"/>
                <w:spacing w:val="2"/>
                <w:w w:val="103"/>
              </w:rPr>
              <w:t>Nov</w:t>
            </w:r>
            <w:r>
              <w:rPr>
                <w:rFonts w:eastAsia="Calibri" w:cs="Calibri"/>
              </w:rPr>
              <w:t xml:space="preserve"> </w:t>
            </w:r>
            <w:r w:rsidRPr="00FB05AC">
              <w:rPr>
                <w:rFonts w:eastAsia="Calibri" w:cs="Calibri"/>
                <w:spacing w:val="2"/>
              </w:rPr>
              <w:t>201</w:t>
            </w:r>
            <w:r w:rsidRPr="00FB05AC">
              <w:rPr>
                <w:rFonts w:eastAsia="Calibri" w:cs="Calibri"/>
              </w:rPr>
              <w:t>5</w:t>
            </w:r>
            <w:r w:rsidRPr="00FB05AC">
              <w:rPr>
                <w:rFonts w:eastAsia="Calibri" w:cs="Calibri"/>
                <w:spacing w:val="16"/>
              </w:rPr>
              <w:t xml:space="preserve"> </w:t>
            </w:r>
            <w:r w:rsidRPr="00FB05AC">
              <w:rPr>
                <w:rFonts w:eastAsia="Calibri" w:cs="Calibri"/>
                <w:w w:val="34"/>
              </w:rPr>
              <w:t xml:space="preserve">-­‐  </w:t>
            </w:r>
            <w:r w:rsidRPr="00FB05AC">
              <w:rPr>
                <w:rFonts w:eastAsia="Calibri" w:cs="Calibri"/>
                <w:spacing w:val="2"/>
                <w:w w:val="34"/>
              </w:rPr>
              <w:t xml:space="preserve"> </w:t>
            </w:r>
            <w:r w:rsidRPr="00FB05AC">
              <w:rPr>
                <w:rFonts w:eastAsia="Calibri" w:cs="Calibri"/>
                <w:spacing w:val="2"/>
              </w:rPr>
              <w:t>0</w:t>
            </w:r>
            <w:r w:rsidRPr="00FB05AC">
              <w:rPr>
                <w:rFonts w:eastAsia="Calibri" w:cs="Calibri"/>
              </w:rPr>
              <w:t>3</w:t>
            </w:r>
            <w:r w:rsidRPr="00FB05AC">
              <w:rPr>
                <w:rFonts w:eastAsia="Calibri" w:cs="Calibri"/>
                <w:spacing w:val="10"/>
              </w:rPr>
              <w:t xml:space="preserve"> </w:t>
            </w:r>
            <w:r w:rsidRPr="00FB05AC">
              <w:rPr>
                <w:rFonts w:eastAsia="Calibri" w:cs="Calibri"/>
                <w:spacing w:val="2"/>
              </w:rPr>
              <w:t>D</w:t>
            </w:r>
            <w:r w:rsidRPr="00FB05AC">
              <w:rPr>
                <w:rFonts w:eastAsia="Calibri" w:cs="Calibri"/>
                <w:spacing w:val="1"/>
              </w:rPr>
              <w:t>e</w:t>
            </w:r>
            <w:r w:rsidRPr="00FB05AC">
              <w:rPr>
                <w:rFonts w:eastAsia="Calibri" w:cs="Calibri"/>
              </w:rPr>
              <w:t>c</w:t>
            </w:r>
            <w:r w:rsidRPr="00FB05AC">
              <w:rPr>
                <w:rFonts w:eastAsia="Calibri" w:cs="Calibri"/>
                <w:spacing w:val="13"/>
              </w:rPr>
              <w:t xml:space="preserve"> </w:t>
            </w:r>
            <w:r w:rsidRPr="00FB05AC">
              <w:rPr>
                <w:rFonts w:eastAsia="Calibri" w:cs="Calibri"/>
                <w:spacing w:val="2"/>
              </w:rPr>
              <w:t>2015</w:t>
            </w:r>
            <w:r w:rsidRPr="00FB05AC">
              <w:rPr>
                <w:rFonts w:eastAsia="Calibri" w:cs="Calibri"/>
              </w:rPr>
              <w:t>.</w:t>
            </w:r>
            <w:r w:rsidRPr="00FB05AC">
              <w:rPr>
                <w:rFonts w:eastAsia="Calibri" w:cs="Calibri"/>
                <w:spacing w:val="16"/>
              </w:rPr>
              <w:t xml:space="preserve"> </w:t>
            </w:r>
            <w:r w:rsidRPr="00FB05AC">
              <w:rPr>
                <w:rFonts w:eastAsia="Calibri" w:cs="Calibri"/>
                <w:spacing w:val="2"/>
              </w:rPr>
              <w:t>Au</w:t>
            </w:r>
            <w:r w:rsidRPr="00FB05AC">
              <w:rPr>
                <w:rFonts w:eastAsia="Calibri" w:cs="Calibri"/>
                <w:spacing w:val="1"/>
              </w:rPr>
              <w:t>str</w:t>
            </w:r>
            <w:r w:rsidRPr="00FB05AC">
              <w:rPr>
                <w:rFonts w:eastAsia="Calibri" w:cs="Calibri"/>
                <w:spacing w:val="2"/>
              </w:rPr>
              <w:t>a</w:t>
            </w:r>
            <w:r w:rsidRPr="00FB05AC">
              <w:rPr>
                <w:rFonts w:eastAsia="Calibri" w:cs="Calibri"/>
                <w:spacing w:val="1"/>
              </w:rPr>
              <w:t>li</w:t>
            </w:r>
            <w:r w:rsidRPr="00FB05AC">
              <w:rPr>
                <w:rFonts w:eastAsia="Calibri" w:cs="Calibri"/>
                <w:spacing w:val="2"/>
              </w:rPr>
              <w:t>a</w:t>
            </w:r>
            <w:r w:rsidRPr="00FB05AC">
              <w:rPr>
                <w:rFonts w:eastAsia="Calibri" w:cs="Calibri"/>
              </w:rPr>
              <w:t>n</w:t>
            </w:r>
            <w:r w:rsidRPr="00FB05AC">
              <w:rPr>
                <w:rFonts w:eastAsia="Calibri" w:cs="Calibri"/>
                <w:spacing w:val="27"/>
              </w:rPr>
              <w:t xml:space="preserve"> </w:t>
            </w:r>
            <w:r w:rsidRPr="00FB05AC">
              <w:rPr>
                <w:rFonts w:eastAsia="Calibri" w:cs="Calibri"/>
                <w:spacing w:val="2"/>
              </w:rPr>
              <w:t>A</w:t>
            </w:r>
            <w:r w:rsidRPr="00FB05AC">
              <w:rPr>
                <w:rFonts w:eastAsia="Calibri" w:cs="Calibri"/>
                <w:spacing w:val="1"/>
              </w:rPr>
              <w:t>ss</w:t>
            </w:r>
            <w:r w:rsidRPr="00FB05AC">
              <w:rPr>
                <w:rFonts w:eastAsia="Calibri" w:cs="Calibri"/>
                <w:spacing w:val="2"/>
              </w:rPr>
              <w:t>o</w:t>
            </w:r>
            <w:r w:rsidRPr="00FB05AC">
              <w:rPr>
                <w:rFonts w:eastAsia="Calibri" w:cs="Calibri"/>
                <w:spacing w:val="1"/>
              </w:rPr>
              <w:t>ci</w:t>
            </w:r>
            <w:r w:rsidRPr="00FB05AC">
              <w:rPr>
                <w:rFonts w:eastAsia="Calibri" w:cs="Calibri"/>
                <w:spacing w:val="2"/>
              </w:rPr>
              <w:t>a</w:t>
            </w:r>
            <w:r w:rsidRPr="00FB05AC">
              <w:rPr>
                <w:rFonts w:eastAsia="Calibri" w:cs="Calibri"/>
                <w:spacing w:val="1"/>
              </w:rPr>
              <w:t>ti</w:t>
            </w:r>
            <w:r w:rsidRPr="00FB05AC">
              <w:rPr>
                <w:rFonts w:eastAsia="Calibri" w:cs="Calibri"/>
                <w:spacing w:val="2"/>
              </w:rPr>
              <w:t>o</w:t>
            </w:r>
            <w:r w:rsidRPr="00FB05AC">
              <w:rPr>
                <w:rFonts w:eastAsia="Calibri" w:cs="Calibri"/>
              </w:rPr>
              <w:t>n</w:t>
            </w:r>
            <w:r w:rsidRPr="00FB05AC">
              <w:rPr>
                <w:rFonts w:eastAsia="Calibri" w:cs="Calibri"/>
                <w:spacing w:val="30"/>
              </w:rPr>
              <w:t xml:space="preserve"> </w:t>
            </w:r>
            <w:r w:rsidRPr="00FB05AC">
              <w:rPr>
                <w:rFonts w:eastAsia="Calibri" w:cs="Calibri"/>
                <w:spacing w:val="1"/>
                <w:w w:val="103"/>
              </w:rPr>
              <w:t>f</w:t>
            </w:r>
            <w:r w:rsidRPr="00FB05AC">
              <w:rPr>
                <w:rFonts w:eastAsia="Calibri" w:cs="Calibri"/>
                <w:spacing w:val="2"/>
                <w:w w:val="103"/>
              </w:rPr>
              <w:t>o</w:t>
            </w:r>
            <w:r w:rsidRPr="00FB05AC">
              <w:rPr>
                <w:rFonts w:eastAsia="Calibri" w:cs="Calibri"/>
                <w:w w:val="103"/>
              </w:rPr>
              <w:t>r</w:t>
            </w:r>
            <w:r>
              <w:rPr>
                <w:rFonts w:eastAsia="Calibri" w:cs="Calibri"/>
              </w:rPr>
              <w:t xml:space="preserve"> </w:t>
            </w:r>
            <w:r w:rsidRPr="00FB05AC">
              <w:rPr>
                <w:rFonts w:eastAsia="Calibri" w:cs="Calibri"/>
                <w:spacing w:val="2"/>
              </w:rPr>
              <w:t>Re</w:t>
            </w:r>
            <w:r w:rsidRPr="00FB05AC">
              <w:rPr>
                <w:rFonts w:eastAsia="Calibri" w:cs="Calibri"/>
                <w:spacing w:val="1"/>
              </w:rPr>
              <w:t>s</w:t>
            </w:r>
            <w:r w:rsidRPr="00FB05AC">
              <w:rPr>
                <w:rFonts w:eastAsia="Calibri" w:cs="Calibri"/>
                <w:spacing w:val="2"/>
              </w:rPr>
              <w:t>ea</w:t>
            </w:r>
            <w:r w:rsidRPr="00FB05AC">
              <w:rPr>
                <w:rFonts w:eastAsia="Calibri" w:cs="Calibri"/>
                <w:spacing w:val="1"/>
              </w:rPr>
              <w:t>rc</w:t>
            </w:r>
            <w:r w:rsidRPr="00FB05AC">
              <w:rPr>
                <w:rFonts w:eastAsia="Calibri" w:cs="Calibri"/>
              </w:rPr>
              <w:t>h</w:t>
            </w:r>
            <w:r w:rsidRPr="00FB05AC">
              <w:rPr>
                <w:rFonts w:eastAsia="Calibri" w:cs="Calibri"/>
                <w:spacing w:val="25"/>
              </w:rPr>
              <w:t xml:space="preserve"> </w:t>
            </w:r>
            <w:r w:rsidRPr="00FB05AC">
              <w:rPr>
                <w:rFonts w:eastAsia="Calibri" w:cs="Calibri"/>
                <w:spacing w:val="1"/>
              </w:rPr>
              <w:t>i</w:t>
            </w:r>
            <w:r w:rsidRPr="00FB05AC">
              <w:rPr>
                <w:rFonts w:eastAsia="Calibri" w:cs="Calibri"/>
              </w:rPr>
              <w:t>n</w:t>
            </w:r>
            <w:r w:rsidRPr="00FB05AC">
              <w:rPr>
                <w:rFonts w:eastAsia="Calibri" w:cs="Calibri"/>
                <w:spacing w:val="8"/>
              </w:rPr>
              <w:t xml:space="preserve"> </w:t>
            </w:r>
            <w:r w:rsidRPr="00FB05AC">
              <w:rPr>
                <w:rFonts w:eastAsia="Calibri" w:cs="Calibri"/>
                <w:spacing w:val="1"/>
                <w:w w:val="103"/>
              </w:rPr>
              <w:t>E</w:t>
            </w:r>
            <w:r w:rsidRPr="00FB05AC">
              <w:rPr>
                <w:rFonts w:eastAsia="Calibri" w:cs="Calibri"/>
                <w:spacing w:val="2"/>
                <w:w w:val="103"/>
              </w:rPr>
              <w:t>du</w:t>
            </w:r>
            <w:r w:rsidRPr="00FB05AC">
              <w:rPr>
                <w:rFonts w:eastAsia="Calibri" w:cs="Calibri"/>
                <w:spacing w:val="1"/>
                <w:w w:val="103"/>
              </w:rPr>
              <w:t>c</w:t>
            </w:r>
            <w:r w:rsidRPr="00FB05AC">
              <w:rPr>
                <w:rFonts w:eastAsia="Calibri" w:cs="Calibri"/>
                <w:spacing w:val="2"/>
                <w:w w:val="103"/>
              </w:rPr>
              <w:t>a</w:t>
            </w:r>
            <w:r w:rsidRPr="00FB05AC">
              <w:rPr>
                <w:rFonts w:eastAsia="Calibri" w:cs="Calibri"/>
                <w:spacing w:val="1"/>
                <w:w w:val="103"/>
              </w:rPr>
              <w:t>ti</w:t>
            </w:r>
            <w:r w:rsidRPr="00FB05AC">
              <w:rPr>
                <w:rFonts w:eastAsia="Calibri" w:cs="Calibri"/>
                <w:spacing w:val="2"/>
                <w:w w:val="103"/>
              </w:rPr>
              <w:t>on</w:t>
            </w:r>
          </w:p>
        </w:tc>
      </w:tr>
      <w:tr w:rsidR="0014085E" w14:paraId="5FEF5E29" w14:textId="77777777" w:rsidTr="0014085E">
        <w:tc>
          <w:tcPr>
            <w:tcW w:w="837" w:type="pct"/>
            <w:tcBorders>
              <w:top w:val="single" w:sz="4" w:space="0" w:color="auto"/>
              <w:left w:val="single" w:sz="4" w:space="0" w:color="auto"/>
              <w:bottom w:val="single" w:sz="4" w:space="0" w:color="auto"/>
              <w:right w:val="single" w:sz="4" w:space="0" w:color="auto"/>
            </w:tcBorders>
            <w:shd w:val="clear" w:color="auto" w:fill="auto"/>
            <w:hideMark/>
          </w:tcPr>
          <w:p w14:paraId="3859F5A5" w14:textId="7F7E38C3" w:rsidR="0014085E" w:rsidRPr="0014085E" w:rsidRDefault="0014085E" w:rsidP="0014085E">
            <w:pPr>
              <w:pStyle w:val="TableText"/>
            </w:pPr>
            <w:r w:rsidRPr="00FB05AC">
              <w:rPr>
                <w:rFonts w:eastAsia="Calibri" w:cs="Calibri"/>
                <w:spacing w:val="2"/>
                <w:w w:val="103"/>
              </w:rPr>
              <w:t>Con</w:t>
            </w:r>
            <w:r w:rsidRPr="00FB05AC">
              <w:rPr>
                <w:rFonts w:eastAsia="Calibri" w:cs="Calibri"/>
                <w:spacing w:val="1"/>
                <w:w w:val="103"/>
              </w:rPr>
              <w:t>f</w:t>
            </w:r>
            <w:r w:rsidRPr="00FB05AC">
              <w:rPr>
                <w:rFonts w:eastAsia="Calibri" w:cs="Calibri"/>
                <w:spacing w:val="2"/>
                <w:w w:val="103"/>
              </w:rPr>
              <w:t>e</w:t>
            </w:r>
            <w:r w:rsidRPr="00FB05AC">
              <w:rPr>
                <w:rFonts w:eastAsia="Calibri" w:cs="Calibri"/>
                <w:spacing w:val="1"/>
                <w:w w:val="103"/>
              </w:rPr>
              <w:t>r</w:t>
            </w:r>
            <w:r w:rsidRPr="00FB05AC">
              <w:rPr>
                <w:rFonts w:eastAsia="Calibri" w:cs="Calibri"/>
                <w:spacing w:val="2"/>
                <w:w w:val="103"/>
              </w:rPr>
              <w:t>en</w:t>
            </w:r>
            <w:r w:rsidRPr="00FB05AC">
              <w:rPr>
                <w:rFonts w:eastAsia="Calibri" w:cs="Calibri"/>
                <w:spacing w:val="1"/>
                <w:w w:val="103"/>
              </w:rPr>
              <w:t>c</w:t>
            </w:r>
            <w:r w:rsidRPr="00FB05AC">
              <w:rPr>
                <w:rFonts w:eastAsia="Calibri" w:cs="Calibri"/>
                <w:w w:val="103"/>
              </w:rPr>
              <w:t xml:space="preserve">e </w:t>
            </w:r>
            <w:r w:rsidRPr="00FB05AC">
              <w:rPr>
                <w:rFonts w:eastAsia="Calibri" w:cs="Calibri"/>
                <w:spacing w:val="2"/>
                <w:w w:val="103"/>
              </w:rPr>
              <w:t>p</w:t>
            </w:r>
            <w:r w:rsidRPr="00FB05AC">
              <w:rPr>
                <w:rFonts w:eastAsia="Calibri" w:cs="Calibri"/>
                <w:spacing w:val="1"/>
                <w:w w:val="103"/>
              </w:rPr>
              <w:t>r</w:t>
            </w:r>
            <w:r w:rsidRPr="00FB05AC">
              <w:rPr>
                <w:rFonts w:eastAsia="Calibri" w:cs="Calibri"/>
                <w:spacing w:val="2"/>
                <w:w w:val="103"/>
              </w:rPr>
              <w:t>e</w:t>
            </w:r>
            <w:r w:rsidRPr="00FB05AC">
              <w:rPr>
                <w:rFonts w:eastAsia="Calibri" w:cs="Calibri"/>
                <w:spacing w:val="1"/>
                <w:w w:val="103"/>
              </w:rPr>
              <w:t>s</w:t>
            </w:r>
            <w:r w:rsidRPr="00FB05AC">
              <w:rPr>
                <w:rFonts w:eastAsia="Calibri" w:cs="Calibri"/>
                <w:spacing w:val="2"/>
                <w:w w:val="103"/>
              </w:rPr>
              <w:t>en</w:t>
            </w:r>
            <w:r w:rsidRPr="00FB05AC">
              <w:rPr>
                <w:rFonts w:eastAsia="Calibri" w:cs="Calibri"/>
                <w:spacing w:val="1"/>
                <w:w w:val="103"/>
              </w:rPr>
              <w:t>t</w:t>
            </w:r>
            <w:r w:rsidRPr="00FB05AC">
              <w:rPr>
                <w:rFonts w:eastAsia="Calibri" w:cs="Calibri"/>
                <w:spacing w:val="2"/>
                <w:w w:val="103"/>
              </w:rPr>
              <w:t>a</w:t>
            </w:r>
            <w:r w:rsidRPr="00FB05AC">
              <w:rPr>
                <w:rFonts w:eastAsia="Calibri" w:cs="Calibri"/>
                <w:spacing w:val="1"/>
                <w:w w:val="103"/>
              </w:rPr>
              <w:t>ti</w:t>
            </w:r>
            <w:r w:rsidRPr="00FB05AC">
              <w:rPr>
                <w:rFonts w:eastAsia="Calibri" w:cs="Calibri"/>
                <w:spacing w:val="2"/>
                <w:w w:val="103"/>
              </w:rPr>
              <w:t>on</w:t>
            </w:r>
          </w:p>
        </w:tc>
        <w:tc>
          <w:tcPr>
            <w:tcW w:w="837" w:type="pct"/>
            <w:tcBorders>
              <w:top w:val="single" w:sz="4" w:space="0" w:color="auto"/>
              <w:left w:val="single" w:sz="4" w:space="0" w:color="auto"/>
              <w:bottom w:val="single" w:sz="4" w:space="0" w:color="auto"/>
              <w:right w:val="single" w:sz="4" w:space="0" w:color="auto"/>
            </w:tcBorders>
            <w:shd w:val="clear" w:color="auto" w:fill="auto"/>
            <w:hideMark/>
          </w:tcPr>
          <w:p w14:paraId="6E318CE9" w14:textId="4D95589B" w:rsidR="0014085E" w:rsidRPr="0014085E" w:rsidRDefault="0014085E" w:rsidP="0014085E">
            <w:pPr>
              <w:pStyle w:val="TableText"/>
            </w:pPr>
            <w:r w:rsidRPr="00FB05AC">
              <w:rPr>
                <w:rFonts w:eastAsia="Calibri" w:cs="Calibri"/>
                <w:spacing w:val="2"/>
              </w:rPr>
              <w:t>Bu</w:t>
            </w:r>
            <w:r w:rsidRPr="00FB05AC">
              <w:rPr>
                <w:rFonts w:eastAsia="Calibri" w:cs="Calibri"/>
                <w:spacing w:val="1"/>
              </w:rPr>
              <w:t>c</w:t>
            </w:r>
            <w:r w:rsidRPr="00FB05AC">
              <w:rPr>
                <w:rFonts w:eastAsia="Calibri" w:cs="Calibri"/>
                <w:spacing w:val="2"/>
              </w:rPr>
              <w:t>h</w:t>
            </w:r>
            <w:r w:rsidRPr="00FB05AC">
              <w:rPr>
                <w:rFonts w:eastAsia="Calibri" w:cs="Calibri"/>
                <w:spacing w:val="1"/>
              </w:rPr>
              <w:t>a</w:t>
            </w:r>
            <w:r w:rsidRPr="00FB05AC">
              <w:rPr>
                <w:rFonts w:eastAsia="Calibri" w:cs="Calibri"/>
                <w:spacing w:val="2"/>
              </w:rPr>
              <w:t>n</w:t>
            </w:r>
            <w:r w:rsidRPr="00FB05AC">
              <w:rPr>
                <w:rFonts w:eastAsia="Calibri" w:cs="Calibri"/>
                <w:spacing w:val="1"/>
              </w:rPr>
              <w:t>a</w:t>
            </w:r>
            <w:r w:rsidRPr="00FB05AC">
              <w:rPr>
                <w:rFonts w:eastAsia="Calibri" w:cs="Calibri"/>
              </w:rPr>
              <w:t>n</w:t>
            </w:r>
            <w:r w:rsidRPr="00FB05AC">
              <w:rPr>
                <w:rFonts w:eastAsia="Calibri" w:cs="Calibri"/>
                <w:spacing w:val="27"/>
              </w:rPr>
              <w:t xml:space="preserve"> </w:t>
            </w:r>
            <w:r w:rsidRPr="00FB05AC">
              <w:rPr>
                <w:rFonts w:eastAsia="Calibri" w:cs="Calibri"/>
                <w:spacing w:val="2"/>
                <w:w w:val="103"/>
              </w:rPr>
              <w:t>RA</w:t>
            </w:r>
            <w:r w:rsidRPr="00FB05AC">
              <w:rPr>
                <w:rFonts w:eastAsia="Calibri" w:cs="Calibri"/>
                <w:w w:val="103"/>
              </w:rPr>
              <w:t xml:space="preserve">, </w:t>
            </w:r>
            <w:r w:rsidRPr="00FB05AC">
              <w:rPr>
                <w:rFonts w:eastAsia="Calibri" w:cs="Calibri"/>
                <w:spacing w:val="2"/>
              </w:rPr>
              <w:t>Sm</w:t>
            </w:r>
            <w:r w:rsidRPr="00FB05AC">
              <w:rPr>
                <w:rFonts w:eastAsia="Calibri" w:cs="Calibri"/>
                <w:spacing w:val="1"/>
              </w:rPr>
              <w:t>it</w:t>
            </w:r>
            <w:r w:rsidRPr="00FB05AC">
              <w:rPr>
                <w:rFonts w:eastAsia="Calibri" w:cs="Calibri"/>
              </w:rPr>
              <w:t>h</w:t>
            </w:r>
            <w:r w:rsidRPr="00FB05AC">
              <w:rPr>
                <w:rFonts w:eastAsia="Calibri" w:cs="Calibri"/>
                <w:spacing w:val="17"/>
              </w:rPr>
              <w:t xml:space="preserve"> </w:t>
            </w:r>
            <w:r w:rsidRPr="00FB05AC">
              <w:rPr>
                <w:rFonts w:eastAsia="Calibri" w:cs="Calibri"/>
                <w:spacing w:val="2"/>
              </w:rPr>
              <w:t>S</w:t>
            </w:r>
            <w:r w:rsidRPr="00FB05AC">
              <w:rPr>
                <w:rFonts w:eastAsia="Calibri" w:cs="Calibri"/>
              </w:rPr>
              <w:t>,</w:t>
            </w:r>
            <w:r w:rsidRPr="00FB05AC">
              <w:rPr>
                <w:rFonts w:eastAsia="Calibri" w:cs="Calibri"/>
                <w:spacing w:val="7"/>
              </w:rPr>
              <w:t xml:space="preserve"> </w:t>
            </w:r>
            <w:r w:rsidRPr="00FB05AC">
              <w:rPr>
                <w:rFonts w:eastAsia="Calibri" w:cs="Calibri"/>
                <w:spacing w:val="2"/>
                <w:w w:val="103"/>
              </w:rPr>
              <w:t>S</w:t>
            </w:r>
            <w:r w:rsidRPr="00FB05AC">
              <w:rPr>
                <w:rFonts w:eastAsia="Calibri" w:cs="Calibri"/>
                <w:spacing w:val="1"/>
                <w:w w:val="103"/>
              </w:rPr>
              <w:t>c</w:t>
            </w:r>
            <w:r w:rsidRPr="00FB05AC">
              <w:rPr>
                <w:rFonts w:eastAsia="Calibri" w:cs="Calibri"/>
                <w:spacing w:val="2"/>
                <w:w w:val="103"/>
              </w:rPr>
              <w:t xml:space="preserve">evak </w:t>
            </w:r>
            <w:r w:rsidRPr="00FB05AC">
              <w:rPr>
                <w:rFonts w:eastAsia="Calibri" w:cs="Calibri"/>
                <w:spacing w:val="1"/>
              </w:rPr>
              <w:t>J</w:t>
            </w:r>
            <w:r w:rsidRPr="00FB05AC">
              <w:rPr>
                <w:rFonts w:eastAsia="Calibri" w:cs="Calibri"/>
              </w:rPr>
              <w:t>,</w:t>
            </w:r>
            <w:r w:rsidRPr="00FB05AC">
              <w:rPr>
                <w:rFonts w:eastAsia="Calibri" w:cs="Calibri"/>
                <w:spacing w:val="6"/>
              </w:rPr>
              <w:t xml:space="preserve"> </w:t>
            </w:r>
            <w:r w:rsidRPr="00FB05AC">
              <w:rPr>
                <w:rFonts w:eastAsia="Calibri" w:cs="Calibri"/>
                <w:spacing w:val="1"/>
              </w:rPr>
              <w:t>S</w:t>
            </w:r>
            <w:r w:rsidRPr="00FB05AC">
              <w:rPr>
                <w:rFonts w:eastAsia="Calibri" w:cs="Calibri"/>
                <w:spacing w:val="2"/>
              </w:rPr>
              <w:t>ou</w:t>
            </w:r>
            <w:r w:rsidRPr="00FB05AC">
              <w:rPr>
                <w:rFonts w:eastAsia="Calibri" w:cs="Calibri"/>
                <w:spacing w:val="1"/>
              </w:rPr>
              <w:t>t</w:t>
            </w:r>
            <w:r w:rsidRPr="00FB05AC">
              <w:rPr>
                <w:rFonts w:eastAsia="Calibri" w:cs="Calibri"/>
                <w:spacing w:val="2"/>
              </w:rPr>
              <w:t>hg</w:t>
            </w:r>
            <w:r w:rsidRPr="00FB05AC">
              <w:rPr>
                <w:rFonts w:eastAsia="Calibri" w:cs="Calibri"/>
                <w:spacing w:val="1"/>
              </w:rPr>
              <w:t>at</w:t>
            </w:r>
            <w:r w:rsidRPr="00FB05AC">
              <w:rPr>
                <w:rFonts w:eastAsia="Calibri" w:cs="Calibri"/>
                <w:spacing w:val="2"/>
              </w:rPr>
              <w:t>e</w:t>
            </w:r>
            <w:r w:rsidRPr="00FB05AC">
              <w:rPr>
                <w:rFonts w:eastAsia="Calibri" w:cs="Calibri"/>
              </w:rPr>
              <w:t>,</w:t>
            </w:r>
            <w:r w:rsidRPr="00FB05AC">
              <w:rPr>
                <w:rFonts w:eastAsia="Calibri" w:cs="Calibri"/>
                <w:spacing w:val="28"/>
              </w:rPr>
              <w:t xml:space="preserve"> </w:t>
            </w:r>
            <w:r w:rsidRPr="00FB05AC">
              <w:rPr>
                <w:rFonts w:eastAsia="Calibri" w:cs="Calibri"/>
                <w:w w:val="103"/>
              </w:rPr>
              <w:t>E</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14:paraId="7DF7BBE7" w14:textId="25268D93" w:rsidR="0014085E" w:rsidRPr="0014085E" w:rsidRDefault="0014085E" w:rsidP="0014085E">
            <w:pPr>
              <w:pStyle w:val="TableText"/>
            </w:pPr>
            <w:r w:rsidRPr="00FB05AC">
              <w:rPr>
                <w:rFonts w:eastAsia="Calibri" w:cs="Calibri"/>
                <w:spacing w:val="2"/>
                <w:w w:val="103"/>
              </w:rPr>
              <w:t>05</w:t>
            </w:r>
            <w:r w:rsidRPr="00FB05AC">
              <w:rPr>
                <w:rFonts w:eastAsia="Calibri" w:cs="Calibri"/>
                <w:spacing w:val="1"/>
                <w:w w:val="103"/>
              </w:rPr>
              <w:t>/</w:t>
            </w:r>
            <w:r w:rsidRPr="00FB05AC">
              <w:rPr>
                <w:rFonts w:eastAsia="Calibri" w:cs="Calibri"/>
                <w:spacing w:val="2"/>
                <w:w w:val="103"/>
              </w:rPr>
              <w:t>10</w:t>
            </w:r>
            <w:r w:rsidRPr="00FB05AC">
              <w:rPr>
                <w:rFonts w:eastAsia="Calibri" w:cs="Calibri"/>
                <w:spacing w:val="1"/>
                <w:w w:val="103"/>
              </w:rPr>
              <w:t>/</w:t>
            </w:r>
            <w:r w:rsidRPr="00FB05AC">
              <w:rPr>
                <w:rFonts w:eastAsia="Calibri" w:cs="Calibri"/>
                <w:spacing w:val="2"/>
                <w:w w:val="103"/>
              </w:rPr>
              <w:t>2015</w:t>
            </w:r>
          </w:p>
        </w:tc>
        <w:tc>
          <w:tcPr>
            <w:tcW w:w="2487" w:type="pct"/>
            <w:tcBorders>
              <w:top w:val="single" w:sz="4" w:space="0" w:color="auto"/>
              <w:left w:val="single" w:sz="4" w:space="0" w:color="auto"/>
              <w:bottom w:val="single" w:sz="4" w:space="0" w:color="auto"/>
              <w:right w:val="single" w:sz="4" w:space="0" w:color="auto"/>
            </w:tcBorders>
            <w:shd w:val="clear" w:color="auto" w:fill="auto"/>
            <w:hideMark/>
          </w:tcPr>
          <w:p w14:paraId="23F09776" w14:textId="76CAE21C" w:rsidR="0014085E" w:rsidRPr="0014085E" w:rsidRDefault="0014085E" w:rsidP="0014085E">
            <w:pPr>
              <w:pStyle w:val="TableText"/>
            </w:pPr>
            <w:r w:rsidRPr="00FB05AC">
              <w:rPr>
                <w:rFonts w:eastAsia="Calibri" w:cs="Calibri"/>
                <w:spacing w:val="1"/>
              </w:rPr>
              <w:t>‘</w:t>
            </w:r>
            <w:r w:rsidRPr="00FB05AC">
              <w:rPr>
                <w:rFonts w:eastAsia="Calibri" w:cs="Calibri"/>
                <w:spacing w:val="2"/>
              </w:rPr>
              <w:t>Th</w:t>
            </w:r>
            <w:r w:rsidRPr="00FB05AC">
              <w:rPr>
                <w:rFonts w:eastAsia="Calibri" w:cs="Calibri"/>
              </w:rPr>
              <w:t>e</w:t>
            </w:r>
            <w:r w:rsidRPr="00FB05AC">
              <w:rPr>
                <w:rFonts w:eastAsia="Calibri" w:cs="Calibri"/>
                <w:spacing w:val="14"/>
              </w:rPr>
              <w:t xml:space="preserve"> </w:t>
            </w:r>
            <w:r w:rsidRPr="00FB05AC">
              <w:rPr>
                <w:rFonts w:eastAsia="Calibri" w:cs="Calibri"/>
                <w:spacing w:val="1"/>
              </w:rPr>
              <w:t>i</w:t>
            </w:r>
            <w:r w:rsidRPr="00FB05AC">
              <w:rPr>
                <w:rFonts w:eastAsia="Calibri" w:cs="Calibri"/>
                <w:spacing w:val="3"/>
              </w:rPr>
              <w:t>m</w:t>
            </w:r>
            <w:r w:rsidRPr="00FB05AC">
              <w:rPr>
                <w:rFonts w:eastAsia="Calibri" w:cs="Calibri"/>
                <w:spacing w:val="2"/>
              </w:rPr>
              <w:t>po</w:t>
            </w:r>
            <w:r w:rsidRPr="00FB05AC">
              <w:rPr>
                <w:rFonts w:eastAsia="Calibri" w:cs="Calibri"/>
                <w:spacing w:val="1"/>
              </w:rPr>
              <w:t>rta</w:t>
            </w:r>
            <w:r w:rsidRPr="00FB05AC">
              <w:rPr>
                <w:rFonts w:eastAsia="Calibri" w:cs="Calibri"/>
                <w:spacing w:val="2"/>
              </w:rPr>
              <w:t>n</w:t>
            </w:r>
            <w:r w:rsidRPr="00FB05AC">
              <w:rPr>
                <w:rFonts w:eastAsia="Calibri" w:cs="Calibri"/>
                <w:spacing w:val="1"/>
              </w:rPr>
              <w:t>c</w:t>
            </w:r>
            <w:r w:rsidRPr="00FB05AC">
              <w:rPr>
                <w:rFonts w:eastAsia="Calibri" w:cs="Calibri"/>
              </w:rPr>
              <w:t>e</w:t>
            </w:r>
            <w:r w:rsidRPr="00FB05AC">
              <w:rPr>
                <w:rFonts w:eastAsia="Calibri" w:cs="Calibri"/>
                <w:spacing w:val="31"/>
              </w:rPr>
              <w:t xml:space="preserve"> </w:t>
            </w:r>
            <w:r w:rsidRPr="00FB05AC">
              <w:rPr>
                <w:rFonts w:eastAsia="Calibri" w:cs="Calibri"/>
                <w:spacing w:val="2"/>
              </w:rPr>
              <w:t>o</w:t>
            </w:r>
            <w:r w:rsidRPr="00FB05AC">
              <w:rPr>
                <w:rFonts w:eastAsia="Calibri" w:cs="Calibri"/>
              </w:rPr>
              <w:t>f</w:t>
            </w:r>
            <w:r w:rsidRPr="00FB05AC">
              <w:rPr>
                <w:rFonts w:eastAsia="Calibri" w:cs="Calibri"/>
                <w:spacing w:val="8"/>
              </w:rPr>
              <w:t xml:space="preserve"> </w:t>
            </w:r>
            <w:r w:rsidRPr="00FB05AC">
              <w:rPr>
                <w:rFonts w:eastAsia="Calibri" w:cs="Calibri"/>
                <w:spacing w:val="2"/>
              </w:rPr>
              <w:t>d</w:t>
            </w:r>
            <w:r w:rsidRPr="00FB05AC">
              <w:rPr>
                <w:rFonts w:eastAsia="Calibri" w:cs="Calibri"/>
                <w:spacing w:val="1"/>
              </w:rPr>
              <w:t>i</w:t>
            </w:r>
            <w:r w:rsidRPr="00FB05AC">
              <w:rPr>
                <w:rFonts w:eastAsia="Calibri" w:cs="Calibri"/>
                <w:spacing w:val="2"/>
              </w:rPr>
              <w:t>g</w:t>
            </w:r>
            <w:r w:rsidRPr="00FB05AC">
              <w:rPr>
                <w:rFonts w:eastAsia="Calibri" w:cs="Calibri"/>
                <w:spacing w:val="1"/>
              </w:rPr>
              <w:t>ita</w:t>
            </w:r>
            <w:r w:rsidRPr="00FB05AC">
              <w:rPr>
                <w:rFonts w:eastAsia="Calibri" w:cs="Calibri"/>
              </w:rPr>
              <w:t>l</w:t>
            </w:r>
            <w:r w:rsidRPr="00FB05AC">
              <w:rPr>
                <w:rFonts w:eastAsia="Calibri" w:cs="Calibri"/>
                <w:spacing w:val="17"/>
              </w:rPr>
              <w:t xml:space="preserve"> </w:t>
            </w:r>
            <w:r w:rsidRPr="00FB05AC">
              <w:rPr>
                <w:rFonts w:eastAsia="Calibri" w:cs="Calibri"/>
                <w:spacing w:val="1"/>
              </w:rPr>
              <w:t>f</w:t>
            </w:r>
            <w:r w:rsidRPr="00FB05AC">
              <w:rPr>
                <w:rFonts w:eastAsia="Calibri" w:cs="Calibri"/>
                <w:spacing w:val="2"/>
              </w:rPr>
              <w:t>oo</w:t>
            </w:r>
            <w:r w:rsidRPr="00FB05AC">
              <w:rPr>
                <w:rFonts w:eastAsia="Calibri" w:cs="Calibri"/>
                <w:spacing w:val="1"/>
              </w:rPr>
              <w:t>t</w:t>
            </w:r>
            <w:r w:rsidRPr="00FB05AC">
              <w:rPr>
                <w:rFonts w:eastAsia="Calibri" w:cs="Calibri"/>
                <w:spacing w:val="2"/>
              </w:rPr>
              <w:t>p</w:t>
            </w:r>
            <w:r w:rsidRPr="00FB05AC">
              <w:rPr>
                <w:rFonts w:eastAsia="Calibri" w:cs="Calibri"/>
                <w:spacing w:val="1"/>
              </w:rPr>
              <w:t>ri</w:t>
            </w:r>
            <w:r w:rsidRPr="00FB05AC">
              <w:rPr>
                <w:rFonts w:eastAsia="Calibri" w:cs="Calibri"/>
                <w:spacing w:val="2"/>
              </w:rPr>
              <w:t>n</w:t>
            </w:r>
            <w:r w:rsidRPr="00FB05AC">
              <w:rPr>
                <w:rFonts w:eastAsia="Calibri" w:cs="Calibri"/>
                <w:spacing w:val="1"/>
              </w:rPr>
              <w:t>t</w:t>
            </w:r>
            <w:r w:rsidRPr="00FB05AC">
              <w:rPr>
                <w:rFonts w:eastAsia="Calibri" w:cs="Calibri"/>
              </w:rPr>
              <w:t>s</w:t>
            </w:r>
            <w:r w:rsidRPr="00FB05AC">
              <w:rPr>
                <w:rFonts w:eastAsia="Calibri" w:cs="Calibri"/>
                <w:spacing w:val="27"/>
              </w:rPr>
              <w:t xml:space="preserve"> </w:t>
            </w:r>
            <w:r w:rsidRPr="00FB05AC">
              <w:rPr>
                <w:rFonts w:eastAsia="Calibri" w:cs="Calibri"/>
                <w:spacing w:val="1"/>
                <w:w w:val="103"/>
              </w:rPr>
              <w:t>i</w:t>
            </w:r>
            <w:r w:rsidRPr="00FB05AC">
              <w:rPr>
                <w:rFonts w:eastAsia="Calibri" w:cs="Calibri"/>
                <w:w w:val="103"/>
              </w:rPr>
              <w:t xml:space="preserve">n </w:t>
            </w:r>
            <w:r w:rsidRPr="00FB05AC">
              <w:rPr>
                <w:rFonts w:eastAsia="Calibri" w:cs="Calibri"/>
                <w:spacing w:val="2"/>
              </w:rPr>
              <w:t>a</w:t>
            </w:r>
            <w:r w:rsidRPr="00FB05AC">
              <w:rPr>
                <w:rFonts w:eastAsia="Calibri" w:cs="Calibri"/>
                <w:spacing w:val="1"/>
              </w:rPr>
              <w:t>c</w:t>
            </w:r>
            <w:r w:rsidRPr="00FB05AC">
              <w:rPr>
                <w:rFonts w:eastAsia="Calibri" w:cs="Calibri"/>
                <w:spacing w:val="2"/>
              </w:rPr>
              <w:t>h</w:t>
            </w:r>
            <w:r w:rsidRPr="00FB05AC">
              <w:rPr>
                <w:rFonts w:eastAsia="Calibri" w:cs="Calibri"/>
                <w:spacing w:val="1"/>
              </w:rPr>
              <w:t>i</w:t>
            </w:r>
            <w:r w:rsidRPr="00FB05AC">
              <w:rPr>
                <w:rFonts w:eastAsia="Calibri" w:cs="Calibri"/>
                <w:spacing w:val="2"/>
              </w:rPr>
              <w:t>e</w:t>
            </w:r>
            <w:r w:rsidRPr="00FB05AC">
              <w:rPr>
                <w:rFonts w:eastAsia="Calibri" w:cs="Calibri"/>
                <w:spacing w:val="1"/>
              </w:rPr>
              <w:t>vi</w:t>
            </w:r>
            <w:r w:rsidRPr="00FB05AC">
              <w:rPr>
                <w:rFonts w:eastAsia="Calibri" w:cs="Calibri"/>
                <w:spacing w:val="2"/>
              </w:rPr>
              <w:t>n</w:t>
            </w:r>
            <w:r w:rsidRPr="00FB05AC">
              <w:rPr>
                <w:rFonts w:eastAsia="Calibri" w:cs="Calibri"/>
              </w:rPr>
              <w:t>g</w:t>
            </w:r>
            <w:r w:rsidRPr="00FB05AC">
              <w:rPr>
                <w:rFonts w:eastAsia="Calibri" w:cs="Calibri"/>
                <w:spacing w:val="26"/>
              </w:rPr>
              <w:t xml:space="preserve"> </w:t>
            </w:r>
            <w:r w:rsidRPr="00FB05AC">
              <w:rPr>
                <w:rFonts w:eastAsia="Calibri" w:cs="Calibri"/>
                <w:spacing w:val="2"/>
              </w:rPr>
              <w:t>equ</w:t>
            </w:r>
            <w:r w:rsidRPr="00FB05AC">
              <w:rPr>
                <w:rFonts w:eastAsia="Calibri" w:cs="Calibri"/>
                <w:spacing w:val="1"/>
              </w:rPr>
              <w:t>it</w:t>
            </w:r>
            <w:r w:rsidRPr="00FB05AC">
              <w:rPr>
                <w:rFonts w:eastAsia="Calibri" w:cs="Calibri"/>
              </w:rPr>
              <w:t>y</w:t>
            </w:r>
            <w:r w:rsidRPr="00FB05AC">
              <w:rPr>
                <w:rFonts w:eastAsia="Calibri" w:cs="Calibri"/>
                <w:spacing w:val="19"/>
              </w:rPr>
              <w:t xml:space="preserve"> </w:t>
            </w:r>
            <w:r w:rsidRPr="00FB05AC">
              <w:rPr>
                <w:rFonts w:eastAsia="Calibri" w:cs="Calibri"/>
                <w:spacing w:val="2"/>
              </w:rPr>
              <w:t>an</w:t>
            </w:r>
            <w:r w:rsidRPr="00FB05AC">
              <w:rPr>
                <w:rFonts w:eastAsia="Calibri" w:cs="Calibri"/>
              </w:rPr>
              <w:t>d</w:t>
            </w:r>
            <w:r w:rsidRPr="00FB05AC">
              <w:rPr>
                <w:rFonts w:eastAsia="Calibri" w:cs="Calibri"/>
                <w:spacing w:val="13"/>
              </w:rPr>
              <w:t xml:space="preserve"> </w:t>
            </w:r>
            <w:r w:rsidRPr="00FB05AC">
              <w:rPr>
                <w:rFonts w:eastAsia="Calibri" w:cs="Calibri"/>
                <w:spacing w:val="2"/>
              </w:rPr>
              <w:t>e</w:t>
            </w:r>
            <w:r w:rsidRPr="00FB05AC">
              <w:rPr>
                <w:rFonts w:eastAsia="Calibri" w:cs="Calibri"/>
                <w:spacing w:val="1"/>
              </w:rPr>
              <w:t>xc</w:t>
            </w:r>
            <w:r w:rsidRPr="00FB05AC">
              <w:rPr>
                <w:rFonts w:eastAsia="Calibri" w:cs="Calibri"/>
                <w:spacing w:val="2"/>
              </w:rPr>
              <w:t>e</w:t>
            </w:r>
            <w:r w:rsidRPr="00FB05AC">
              <w:rPr>
                <w:rFonts w:eastAsia="Calibri" w:cs="Calibri"/>
                <w:spacing w:val="1"/>
              </w:rPr>
              <w:t>ll</w:t>
            </w:r>
            <w:r w:rsidRPr="00FB05AC">
              <w:rPr>
                <w:rFonts w:eastAsia="Calibri" w:cs="Calibri"/>
                <w:spacing w:val="2"/>
              </w:rPr>
              <w:t>en</w:t>
            </w:r>
            <w:r w:rsidRPr="00FB05AC">
              <w:rPr>
                <w:rFonts w:eastAsia="Calibri" w:cs="Calibri"/>
                <w:spacing w:val="1"/>
              </w:rPr>
              <w:t>c</w:t>
            </w:r>
            <w:r w:rsidRPr="00FB05AC">
              <w:rPr>
                <w:rFonts w:eastAsia="Calibri" w:cs="Calibri"/>
              </w:rPr>
              <w:t>e</w:t>
            </w:r>
            <w:r w:rsidRPr="00FB05AC">
              <w:rPr>
                <w:rFonts w:eastAsia="Calibri" w:cs="Calibri"/>
                <w:spacing w:val="28"/>
              </w:rPr>
              <w:t xml:space="preserve"> </w:t>
            </w:r>
            <w:r w:rsidRPr="00FB05AC">
              <w:rPr>
                <w:rFonts w:eastAsia="Calibri" w:cs="Calibri"/>
                <w:spacing w:val="1"/>
              </w:rPr>
              <w:t>i</w:t>
            </w:r>
            <w:r w:rsidRPr="00FB05AC">
              <w:rPr>
                <w:rFonts w:eastAsia="Calibri" w:cs="Calibri"/>
              </w:rPr>
              <w:t>n</w:t>
            </w:r>
            <w:r w:rsidRPr="00FB05AC">
              <w:rPr>
                <w:rFonts w:eastAsia="Calibri" w:cs="Calibri"/>
                <w:spacing w:val="8"/>
              </w:rPr>
              <w:t xml:space="preserve"> </w:t>
            </w:r>
            <w:r w:rsidRPr="00FB05AC">
              <w:rPr>
                <w:rFonts w:eastAsia="Calibri" w:cs="Calibri"/>
                <w:spacing w:val="2"/>
                <w:w w:val="103"/>
              </w:rPr>
              <w:t>h</w:t>
            </w:r>
            <w:r w:rsidRPr="00FB05AC">
              <w:rPr>
                <w:rFonts w:eastAsia="Calibri" w:cs="Calibri"/>
                <w:spacing w:val="1"/>
                <w:w w:val="103"/>
              </w:rPr>
              <w:t>i</w:t>
            </w:r>
            <w:r w:rsidRPr="00FB05AC">
              <w:rPr>
                <w:rFonts w:eastAsia="Calibri" w:cs="Calibri"/>
                <w:spacing w:val="2"/>
                <w:w w:val="103"/>
              </w:rPr>
              <w:t xml:space="preserve">gher </w:t>
            </w:r>
            <w:r w:rsidRPr="00FB05AC">
              <w:rPr>
                <w:rFonts w:eastAsia="Calibri" w:cs="Calibri"/>
                <w:spacing w:val="1"/>
              </w:rPr>
              <w:t>e</w:t>
            </w:r>
            <w:r w:rsidRPr="00FB05AC">
              <w:rPr>
                <w:rFonts w:eastAsia="Calibri" w:cs="Calibri"/>
                <w:spacing w:val="2"/>
              </w:rPr>
              <w:t>du</w:t>
            </w:r>
            <w:r w:rsidRPr="00FB05AC">
              <w:rPr>
                <w:rFonts w:eastAsia="Calibri" w:cs="Calibri"/>
                <w:spacing w:val="1"/>
              </w:rPr>
              <w:t>cati</w:t>
            </w:r>
            <w:r w:rsidRPr="00FB05AC">
              <w:rPr>
                <w:rFonts w:eastAsia="Calibri" w:cs="Calibri"/>
                <w:spacing w:val="2"/>
              </w:rPr>
              <w:t>on</w:t>
            </w:r>
            <w:r w:rsidRPr="00FB05AC">
              <w:rPr>
                <w:rFonts w:eastAsia="Calibri" w:cs="Calibri"/>
              </w:rPr>
              <w:t>’</w:t>
            </w:r>
            <w:r w:rsidRPr="00FB05AC">
              <w:rPr>
                <w:rFonts w:eastAsia="Calibri" w:cs="Calibri"/>
                <w:spacing w:val="28"/>
              </w:rPr>
              <w:t xml:space="preserve"> </w:t>
            </w:r>
            <w:r w:rsidRPr="00FB05AC">
              <w:rPr>
                <w:rFonts w:eastAsia="Calibri" w:cs="Calibri"/>
                <w:spacing w:val="1"/>
              </w:rPr>
              <w:t>Prese</w:t>
            </w:r>
            <w:r w:rsidRPr="00FB05AC">
              <w:rPr>
                <w:rFonts w:eastAsia="Calibri" w:cs="Calibri"/>
                <w:spacing w:val="2"/>
              </w:rPr>
              <w:t>n</w:t>
            </w:r>
            <w:r w:rsidRPr="00FB05AC">
              <w:rPr>
                <w:rFonts w:eastAsia="Calibri" w:cs="Calibri"/>
                <w:spacing w:val="1"/>
              </w:rPr>
              <w:t>te</w:t>
            </w:r>
            <w:r w:rsidRPr="00FB05AC">
              <w:rPr>
                <w:rFonts w:eastAsia="Calibri" w:cs="Calibri"/>
              </w:rPr>
              <w:t>d</w:t>
            </w:r>
            <w:r w:rsidRPr="00FB05AC">
              <w:rPr>
                <w:rFonts w:eastAsia="Calibri" w:cs="Calibri"/>
                <w:spacing w:val="28"/>
              </w:rPr>
              <w:t xml:space="preserve"> </w:t>
            </w:r>
            <w:r w:rsidRPr="00FB05AC">
              <w:rPr>
                <w:rFonts w:eastAsia="Calibri" w:cs="Calibri"/>
                <w:spacing w:val="1"/>
              </w:rPr>
              <w:t>a</w:t>
            </w:r>
            <w:r w:rsidRPr="00FB05AC">
              <w:rPr>
                <w:rFonts w:eastAsia="Calibri" w:cs="Calibri"/>
              </w:rPr>
              <w:t>t</w:t>
            </w:r>
            <w:r w:rsidRPr="00FB05AC">
              <w:rPr>
                <w:rFonts w:eastAsia="Calibri" w:cs="Calibri"/>
                <w:spacing w:val="9"/>
              </w:rPr>
              <w:t xml:space="preserve"> </w:t>
            </w:r>
            <w:r w:rsidRPr="00FB05AC">
              <w:rPr>
                <w:rFonts w:eastAsia="Calibri" w:cs="Calibri"/>
                <w:spacing w:val="3"/>
              </w:rPr>
              <w:t>W</w:t>
            </w:r>
            <w:r w:rsidRPr="00FB05AC">
              <w:rPr>
                <w:rFonts w:eastAsia="Calibri" w:cs="Calibri"/>
                <w:spacing w:val="2"/>
              </w:rPr>
              <w:t>o</w:t>
            </w:r>
            <w:r w:rsidRPr="00FB05AC">
              <w:rPr>
                <w:rFonts w:eastAsia="Calibri" w:cs="Calibri"/>
                <w:spacing w:val="1"/>
              </w:rPr>
              <w:t>rl</w:t>
            </w:r>
            <w:r w:rsidRPr="00FB05AC">
              <w:rPr>
                <w:rFonts w:eastAsia="Calibri" w:cs="Calibri"/>
              </w:rPr>
              <w:t>d</w:t>
            </w:r>
            <w:r w:rsidRPr="00FB05AC">
              <w:rPr>
                <w:rFonts w:eastAsia="Calibri" w:cs="Calibri"/>
                <w:spacing w:val="18"/>
              </w:rPr>
              <w:t xml:space="preserve"> </w:t>
            </w:r>
            <w:r w:rsidRPr="00FB05AC">
              <w:rPr>
                <w:rFonts w:eastAsia="Calibri" w:cs="Calibri"/>
                <w:spacing w:val="2"/>
                <w:w w:val="103"/>
              </w:rPr>
              <w:t>Con</w:t>
            </w:r>
            <w:r w:rsidRPr="00FB05AC">
              <w:rPr>
                <w:rFonts w:eastAsia="Calibri" w:cs="Calibri"/>
                <w:spacing w:val="1"/>
                <w:w w:val="103"/>
              </w:rPr>
              <w:t>gr</w:t>
            </w:r>
            <w:r w:rsidRPr="00FB05AC">
              <w:rPr>
                <w:rFonts w:eastAsia="Calibri" w:cs="Calibri"/>
                <w:spacing w:val="2"/>
                <w:w w:val="103"/>
              </w:rPr>
              <w:t>e</w:t>
            </w:r>
            <w:r w:rsidRPr="00FB05AC">
              <w:rPr>
                <w:rFonts w:eastAsia="Calibri" w:cs="Calibri"/>
                <w:spacing w:val="1"/>
                <w:w w:val="103"/>
              </w:rPr>
              <w:t>s</w:t>
            </w:r>
            <w:r w:rsidRPr="00FB05AC">
              <w:rPr>
                <w:rFonts w:eastAsia="Calibri" w:cs="Calibri"/>
                <w:w w:val="103"/>
              </w:rPr>
              <w:t xml:space="preserve">s </w:t>
            </w:r>
            <w:r w:rsidRPr="00FB05AC">
              <w:rPr>
                <w:rFonts w:eastAsia="Calibri" w:cs="Calibri"/>
                <w:spacing w:val="2"/>
              </w:rPr>
              <w:t>o</w:t>
            </w:r>
            <w:r w:rsidRPr="00FB05AC">
              <w:rPr>
                <w:rFonts w:eastAsia="Calibri" w:cs="Calibri"/>
              </w:rPr>
              <w:t>n</w:t>
            </w:r>
            <w:r w:rsidRPr="00FB05AC">
              <w:rPr>
                <w:rFonts w:eastAsia="Calibri" w:cs="Calibri"/>
                <w:spacing w:val="10"/>
              </w:rPr>
              <w:t xml:space="preserve"> </w:t>
            </w:r>
            <w:r w:rsidRPr="00FB05AC">
              <w:rPr>
                <w:rFonts w:eastAsia="Calibri" w:cs="Calibri"/>
                <w:spacing w:val="2"/>
              </w:rPr>
              <w:t>G</w:t>
            </w:r>
            <w:r w:rsidRPr="00FB05AC">
              <w:rPr>
                <w:rFonts w:eastAsia="Calibri" w:cs="Calibri"/>
                <w:spacing w:val="1"/>
              </w:rPr>
              <w:t>l</w:t>
            </w:r>
            <w:r w:rsidRPr="00FB05AC">
              <w:rPr>
                <w:rFonts w:eastAsia="Calibri" w:cs="Calibri"/>
                <w:spacing w:val="2"/>
              </w:rPr>
              <w:t>ob</w:t>
            </w:r>
            <w:r w:rsidRPr="00FB05AC">
              <w:rPr>
                <w:rFonts w:eastAsia="Calibri" w:cs="Calibri"/>
                <w:spacing w:val="1"/>
              </w:rPr>
              <w:t>a</w:t>
            </w:r>
            <w:r w:rsidRPr="00FB05AC">
              <w:rPr>
                <w:rFonts w:eastAsia="Calibri" w:cs="Calibri"/>
              </w:rPr>
              <w:t>l</w:t>
            </w:r>
            <w:r w:rsidRPr="00FB05AC">
              <w:rPr>
                <w:rFonts w:eastAsia="Calibri" w:cs="Calibri"/>
                <w:spacing w:val="18"/>
              </w:rPr>
              <w:t xml:space="preserve"> </w:t>
            </w:r>
            <w:r w:rsidRPr="00FB05AC">
              <w:rPr>
                <w:rFonts w:eastAsia="Calibri" w:cs="Calibri"/>
                <w:spacing w:val="2"/>
              </w:rPr>
              <w:t>A</w:t>
            </w:r>
            <w:r w:rsidRPr="00FB05AC">
              <w:rPr>
                <w:rFonts w:eastAsia="Calibri" w:cs="Calibri"/>
                <w:spacing w:val="1"/>
              </w:rPr>
              <w:t>cc</w:t>
            </w:r>
            <w:r w:rsidRPr="00FB05AC">
              <w:rPr>
                <w:rFonts w:eastAsia="Calibri" w:cs="Calibri"/>
                <w:spacing w:val="2"/>
              </w:rPr>
              <w:t>e</w:t>
            </w:r>
            <w:r w:rsidRPr="00FB05AC">
              <w:rPr>
                <w:rFonts w:eastAsia="Calibri" w:cs="Calibri"/>
                <w:spacing w:val="1"/>
              </w:rPr>
              <w:t>s</w:t>
            </w:r>
            <w:r w:rsidRPr="00FB05AC">
              <w:rPr>
                <w:rFonts w:eastAsia="Calibri" w:cs="Calibri"/>
              </w:rPr>
              <w:t>s</w:t>
            </w:r>
            <w:r w:rsidRPr="00FB05AC">
              <w:rPr>
                <w:rFonts w:eastAsia="Calibri" w:cs="Calibri"/>
                <w:spacing w:val="19"/>
              </w:rPr>
              <w:t xml:space="preserve"> </w:t>
            </w:r>
            <w:r w:rsidRPr="00FB05AC">
              <w:rPr>
                <w:rFonts w:eastAsia="Calibri" w:cs="Calibri"/>
                <w:spacing w:val="1"/>
              </w:rPr>
              <w:t>t</w:t>
            </w:r>
            <w:r w:rsidRPr="00FB05AC">
              <w:rPr>
                <w:rFonts w:eastAsia="Calibri" w:cs="Calibri"/>
              </w:rPr>
              <w:t>o</w:t>
            </w:r>
            <w:r w:rsidRPr="00FB05AC">
              <w:rPr>
                <w:rFonts w:eastAsia="Calibri" w:cs="Calibri"/>
                <w:spacing w:val="9"/>
              </w:rPr>
              <w:t xml:space="preserve"> </w:t>
            </w:r>
            <w:r w:rsidRPr="00FB05AC">
              <w:rPr>
                <w:rFonts w:eastAsia="Calibri" w:cs="Calibri"/>
                <w:spacing w:val="2"/>
              </w:rPr>
              <w:t>Po</w:t>
            </w:r>
            <w:r w:rsidRPr="00FB05AC">
              <w:rPr>
                <w:rFonts w:eastAsia="Calibri" w:cs="Calibri"/>
                <w:spacing w:val="1"/>
              </w:rPr>
              <w:t>s</w:t>
            </w:r>
            <w:r w:rsidRPr="00FB05AC">
              <w:rPr>
                <w:rFonts w:eastAsia="Calibri" w:cs="Calibri"/>
              </w:rPr>
              <w:t>t</w:t>
            </w:r>
            <w:r w:rsidRPr="00FB05AC">
              <w:rPr>
                <w:rFonts w:eastAsia="Calibri" w:cs="Calibri"/>
                <w:spacing w:val="13"/>
              </w:rPr>
              <w:t xml:space="preserve"> </w:t>
            </w:r>
            <w:r w:rsidRPr="00FB05AC">
              <w:rPr>
                <w:rFonts w:eastAsia="Calibri" w:cs="Calibri"/>
                <w:spacing w:val="1"/>
                <w:w w:val="103"/>
              </w:rPr>
              <w:t>S</w:t>
            </w:r>
            <w:r w:rsidRPr="00FB05AC">
              <w:rPr>
                <w:rFonts w:eastAsia="Calibri" w:cs="Calibri"/>
                <w:spacing w:val="2"/>
                <w:w w:val="103"/>
              </w:rPr>
              <w:t>e</w:t>
            </w:r>
            <w:r w:rsidRPr="00FB05AC">
              <w:rPr>
                <w:rFonts w:eastAsia="Calibri" w:cs="Calibri"/>
                <w:spacing w:val="1"/>
                <w:w w:val="103"/>
              </w:rPr>
              <w:t>c</w:t>
            </w:r>
            <w:r w:rsidRPr="00FB05AC">
              <w:rPr>
                <w:rFonts w:eastAsia="Calibri" w:cs="Calibri"/>
                <w:spacing w:val="2"/>
                <w:w w:val="103"/>
              </w:rPr>
              <w:t>ond</w:t>
            </w:r>
            <w:r w:rsidRPr="00FB05AC">
              <w:rPr>
                <w:rFonts w:eastAsia="Calibri" w:cs="Calibri"/>
                <w:spacing w:val="1"/>
                <w:w w:val="103"/>
              </w:rPr>
              <w:t>ar</w:t>
            </w:r>
            <w:r w:rsidRPr="00FB05AC">
              <w:rPr>
                <w:rFonts w:eastAsia="Calibri" w:cs="Calibri"/>
                <w:w w:val="103"/>
              </w:rPr>
              <w:t xml:space="preserve">y </w:t>
            </w:r>
            <w:r w:rsidRPr="00FB05AC">
              <w:rPr>
                <w:rFonts w:eastAsia="Calibri" w:cs="Calibri"/>
                <w:spacing w:val="2"/>
              </w:rPr>
              <w:t>Edu</w:t>
            </w:r>
            <w:r w:rsidRPr="00FB05AC">
              <w:rPr>
                <w:rFonts w:eastAsia="Calibri" w:cs="Calibri"/>
                <w:spacing w:val="1"/>
              </w:rPr>
              <w:t>c</w:t>
            </w:r>
            <w:r w:rsidRPr="00FB05AC">
              <w:rPr>
                <w:rFonts w:eastAsia="Calibri" w:cs="Calibri"/>
                <w:spacing w:val="2"/>
              </w:rPr>
              <w:t>a</w:t>
            </w:r>
            <w:r w:rsidRPr="00FB05AC">
              <w:rPr>
                <w:rFonts w:eastAsia="Calibri" w:cs="Calibri"/>
                <w:spacing w:val="1"/>
              </w:rPr>
              <w:t>ti</w:t>
            </w:r>
            <w:r w:rsidRPr="00FB05AC">
              <w:rPr>
                <w:rFonts w:eastAsia="Calibri" w:cs="Calibri"/>
                <w:spacing w:val="2"/>
              </w:rPr>
              <w:t>on</w:t>
            </w:r>
            <w:r w:rsidRPr="00FB05AC">
              <w:rPr>
                <w:rFonts w:eastAsia="Calibri" w:cs="Calibri"/>
              </w:rPr>
              <w:t>,</w:t>
            </w:r>
            <w:r w:rsidRPr="00FB05AC">
              <w:rPr>
                <w:rFonts w:eastAsia="Calibri" w:cs="Calibri"/>
                <w:spacing w:val="28"/>
              </w:rPr>
              <w:t xml:space="preserve"> </w:t>
            </w:r>
            <w:r w:rsidRPr="00FB05AC">
              <w:rPr>
                <w:rFonts w:eastAsia="Calibri" w:cs="Calibri"/>
                <w:spacing w:val="2"/>
              </w:rPr>
              <w:t>Kua</w:t>
            </w:r>
            <w:r w:rsidRPr="00FB05AC">
              <w:rPr>
                <w:rFonts w:eastAsia="Calibri" w:cs="Calibri"/>
                <w:spacing w:val="1"/>
              </w:rPr>
              <w:t>l</w:t>
            </w:r>
            <w:r w:rsidRPr="00FB05AC">
              <w:rPr>
                <w:rFonts w:eastAsia="Calibri" w:cs="Calibri"/>
              </w:rPr>
              <w:t>a</w:t>
            </w:r>
            <w:r w:rsidRPr="00FB05AC">
              <w:rPr>
                <w:rFonts w:eastAsia="Calibri" w:cs="Calibri"/>
                <w:spacing w:val="17"/>
              </w:rPr>
              <w:t xml:space="preserve"> </w:t>
            </w:r>
            <w:r w:rsidRPr="00FB05AC">
              <w:rPr>
                <w:rFonts w:eastAsia="Calibri" w:cs="Calibri"/>
                <w:spacing w:val="1"/>
              </w:rPr>
              <w:t>L</w:t>
            </w:r>
            <w:r w:rsidRPr="00FB05AC">
              <w:rPr>
                <w:rFonts w:eastAsia="Calibri" w:cs="Calibri"/>
                <w:spacing w:val="2"/>
              </w:rPr>
              <w:t>u</w:t>
            </w:r>
            <w:r w:rsidRPr="00FB05AC">
              <w:rPr>
                <w:rFonts w:eastAsia="Calibri" w:cs="Calibri"/>
                <w:spacing w:val="3"/>
              </w:rPr>
              <w:t>m</w:t>
            </w:r>
            <w:r w:rsidRPr="00FB05AC">
              <w:rPr>
                <w:rFonts w:eastAsia="Calibri" w:cs="Calibri"/>
                <w:spacing w:val="2"/>
              </w:rPr>
              <w:t>pa</w:t>
            </w:r>
            <w:r w:rsidRPr="00FB05AC">
              <w:rPr>
                <w:rFonts w:eastAsia="Calibri" w:cs="Calibri"/>
                <w:spacing w:val="1"/>
              </w:rPr>
              <w:t>r</w:t>
            </w:r>
            <w:r w:rsidRPr="00FB05AC">
              <w:rPr>
                <w:rFonts w:eastAsia="Calibri" w:cs="Calibri"/>
              </w:rPr>
              <w:t>,</w:t>
            </w:r>
            <w:r w:rsidRPr="00FB05AC">
              <w:rPr>
                <w:rFonts w:eastAsia="Calibri" w:cs="Calibri"/>
                <w:spacing w:val="22"/>
              </w:rPr>
              <w:t xml:space="preserve"> </w:t>
            </w:r>
            <w:r w:rsidRPr="00FB05AC">
              <w:rPr>
                <w:rFonts w:eastAsia="Calibri" w:cs="Calibri"/>
                <w:spacing w:val="2"/>
              </w:rPr>
              <w:t>0</w:t>
            </w:r>
            <w:r w:rsidRPr="00FB05AC">
              <w:rPr>
                <w:rFonts w:eastAsia="Calibri" w:cs="Calibri"/>
              </w:rPr>
              <w:t>5</w:t>
            </w:r>
            <w:r w:rsidRPr="00FB05AC">
              <w:rPr>
                <w:rFonts w:eastAsia="Calibri" w:cs="Calibri"/>
                <w:spacing w:val="9"/>
              </w:rPr>
              <w:t xml:space="preserve"> </w:t>
            </w:r>
            <w:r w:rsidRPr="00FB05AC">
              <w:rPr>
                <w:rFonts w:eastAsia="Calibri" w:cs="Calibri"/>
                <w:spacing w:val="2"/>
              </w:rPr>
              <w:t>O</w:t>
            </w:r>
            <w:r w:rsidRPr="00FB05AC">
              <w:rPr>
                <w:rFonts w:eastAsia="Calibri" w:cs="Calibri"/>
                <w:spacing w:val="1"/>
              </w:rPr>
              <w:t>c</w:t>
            </w:r>
            <w:r w:rsidRPr="00FB05AC">
              <w:rPr>
                <w:rFonts w:eastAsia="Calibri" w:cs="Calibri"/>
              </w:rPr>
              <w:t>t</w:t>
            </w:r>
            <w:r w:rsidRPr="00FB05AC">
              <w:rPr>
                <w:rFonts w:eastAsia="Calibri" w:cs="Calibri"/>
                <w:spacing w:val="11"/>
              </w:rPr>
              <w:t xml:space="preserve"> </w:t>
            </w:r>
            <w:r w:rsidRPr="00FB05AC">
              <w:rPr>
                <w:rFonts w:eastAsia="Calibri" w:cs="Calibri"/>
                <w:spacing w:val="2"/>
              </w:rPr>
              <w:t>201</w:t>
            </w:r>
            <w:r w:rsidRPr="00FB05AC">
              <w:rPr>
                <w:rFonts w:eastAsia="Calibri" w:cs="Calibri"/>
              </w:rPr>
              <w:t>5</w:t>
            </w:r>
            <w:r w:rsidRPr="00FB05AC">
              <w:rPr>
                <w:rFonts w:eastAsia="Calibri" w:cs="Calibri"/>
                <w:spacing w:val="16"/>
              </w:rPr>
              <w:t xml:space="preserve"> </w:t>
            </w:r>
            <w:r w:rsidRPr="00FB05AC">
              <w:rPr>
                <w:rFonts w:eastAsia="Calibri" w:cs="Calibri"/>
                <w:w w:val="34"/>
              </w:rPr>
              <w:t>-­‐</w:t>
            </w:r>
            <w:r>
              <w:rPr>
                <w:rFonts w:eastAsia="Calibri" w:cs="Calibri"/>
              </w:rPr>
              <w:t xml:space="preserve"> </w:t>
            </w:r>
            <w:r w:rsidRPr="00FB05AC">
              <w:rPr>
                <w:rFonts w:eastAsia="Calibri" w:cs="Calibri"/>
                <w:spacing w:val="2"/>
                <w:position w:val="1"/>
              </w:rPr>
              <w:t>0</w:t>
            </w:r>
            <w:r w:rsidRPr="00FB05AC">
              <w:rPr>
                <w:rFonts w:eastAsia="Calibri" w:cs="Calibri"/>
                <w:position w:val="1"/>
              </w:rPr>
              <w:t>8</w:t>
            </w:r>
            <w:r w:rsidRPr="00FB05AC">
              <w:rPr>
                <w:rFonts w:eastAsia="Calibri" w:cs="Calibri"/>
                <w:spacing w:val="10"/>
                <w:position w:val="1"/>
              </w:rPr>
              <w:t xml:space="preserve"> </w:t>
            </w:r>
            <w:r w:rsidRPr="00FB05AC">
              <w:rPr>
                <w:rFonts w:eastAsia="Calibri" w:cs="Calibri"/>
                <w:spacing w:val="2"/>
                <w:position w:val="1"/>
              </w:rPr>
              <w:t>No</w:t>
            </w:r>
            <w:r w:rsidRPr="00FB05AC">
              <w:rPr>
                <w:rFonts w:eastAsia="Calibri" w:cs="Calibri"/>
                <w:position w:val="1"/>
              </w:rPr>
              <w:t>v</w:t>
            </w:r>
            <w:r w:rsidRPr="00FB05AC">
              <w:rPr>
                <w:rFonts w:eastAsia="Calibri" w:cs="Calibri"/>
                <w:spacing w:val="13"/>
                <w:position w:val="1"/>
              </w:rPr>
              <w:t xml:space="preserve"> </w:t>
            </w:r>
            <w:r w:rsidRPr="00FB05AC">
              <w:rPr>
                <w:rFonts w:eastAsia="Calibri" w:cs="Calibri"/>
                <w:spacing w:val="2"/>
                <w:position w:val="1"/>
              </w:rPr>
              <w:t>2015</w:t>
            </w:r>
            <w:r w:rsidRPr="00FB05AC">
              <w:rPr>
                <w:rFonts w:eastAsia="Calibri" w:cs="Calibri"/>
                <w:position w:val="1"/>
              </w:rPr>
              <w:t>.</w:t>
            </w:r>
            <w:r w:rsidRPr="00FB05AC">
              <w:rPr>
                <w:rFonts w:eastAsia="Calibri" w:cs="Calibri"/>
                <w:spacing w:val="16"/>
                <w:position w:val="1"/>
              </w:rPr>
              <w:t xml:space="preserve"> </w:t>
            </w:r>
            <w:r w:rsidRPr="00FB05AC">
              <w:rPr>
                <w:rFonts w:eastAsia="Calibri" w:cs="Calibri"/>
                <w:spacing w:val="2"/>
                <w:position w:val="1"/>
              </w:rPr>
              <w:t>G</w:t>
            </w:r>
            <w:r w:rsidRPr="00FB05AC">
              <w:rPr>
                <w:rFonts w:eastAsia="Calibri" w:cs="Calibri"/>
                <w:spacing w:val="1"/>
                <w:position w:val="1"/>
              </w:rPr>
              <w:t>l</w:t>
            </w:r>
            <w:r w:rsidRPr="00FB05AC">
              <w:rPr>
                <w:rFonts w:eastAsia="Calibri" w:cs="Calibri"/>
                <w:spacing w:val="2"/>
                <w:position w:val="1"/>
              </w:rPr>
              <w:t>oba</w:t>
            </w:r>
            <w:r w:rsidRPr="00FB05AC">
              <w:rPr>
                <w:rFonts w:eastAsia="Calibri" w:cs="Calibri"/>
                <w:position w:val="1"/>
              </w:rPr>
              <w:t>l</w:t>
            </w:r>
            <w:r w:rsidRPr="00FB05AC">
              <w:rPr>
                <w:rFonts w:eastAsia="Calibri" w:cs="Calibri"/>
                <w:spacing w:val="18"/>
                <w:position w:val="1"/>
              </w:rPr>
              <w:t xml:space="preserve"> </w:t>
            </w:r>
            <w:r w:rsidRPr="00FB05AC">
              <w:rPr>
                <w:rFonts w:eastAsia="Calibri" w:cs="Calibri"/>
                <w:spacing w:val="2"/>
                <w:position w:val="1"/>
              </w:rPr>
              <w:t>A</w:t>
            </w:r>
            <w:r w:rsidRPr="00FB05AC">
              <w:rPr>
                <w:rFonts w:eastAsia="Calibri" w:cs="Calibri"/>
                <w:spacing w:val="1"/>
                <w:position w:val="1"/>
              </w:rPr>
              <w:t>cces</w:t>
            </w:r>
            <w:r w:rsidRPr="00FB05AC">
              <w:rPr>
                <w:rFonts w:eastAsia="Calibri" w:cs="Calibri"/>
                <w:position w:val="1"/>
              </w:rPr>
              <w:t>s</w:t>
            </w:r>
            <w:r w:rsidRPr="00FB05AC">
              <w:rPr>
                <w:rFonts w:eastAsia="Calibri" w:cs="Calibri"/>
                <w:spacing w:val="19"/>
                <w:position w:val="1"/>
              </w:rPr>
              <w:t xml:space="preserve"> </w:t>
            </w:r>
            <w:r w:rsidRPr="00FB05AC">
              <w:rPr>
                <w:rFonts w:eastAsia="Calibri" w:cs="Calibri"/>
                <w:spacing w:val="1"/>
                <w:position w:val="1"/>
              </w:rPr>
              <w:t>t</w:t>
            </w:r>
            <w:r w:rsidRPr="00FB05AC">
              <w:rPr>
                <w:rFonts w:eastAsia="Calibri" w:cs="Calibri"/>
                <w:position w:val="1"/>
              </w:rPr>
              <w:t>o</w:t>
            </w:r>
            <w:r w:rsidRPr="00FB05AC">
              <w:rPr>
                <w:rFonts w:eastAsia="Calibri" w:cs="Calibri"/>
                <w:spacing w:val="9"/>
                <w:position w:val="1"/>
              </w:rPr>
              <w:t xml:space="preserve"> </w:t>
            </w:r>
            <w:r w:rsidRPr="00FB05AC">
              <w:rPr>
                <w:rFonts w:eastAsia="Calibri" w:cs="Calibri"/>
                <w:spacing w:val="2"/>
                <w:w w:val="103"/>
                <w:position w:val="1"/>
              </w:rPr>
              <w:t>Po</w:t>
            </w:r>
            <w:r w:rsidRPr="00FB05AC">
              <w:rPr>
                <w:rFonts w:eastAsia="Calibri" w:cs="Calibri"/>
                <w:spacing w:val="1"/>
                <w:w w:val="103"/>
                <w:position w:val="1"/>
              </w:rPr>
              <w:t>s</w:t>
            </w:r>
            <w:r w:rsidRPr="00FB05AC">
              <w:rPr>
                <w:rFonts w:eastAsia="Calibri" w:cs="Calibri"/>
                <w:w w:val="103"/>
                <w:position w:val="1"/>
              </w:rPr>
              <w:t>t</w:t>
            </w:r>
            <w:r>
              <w:rPr>
                <w:rFonts w:eastAsia="Calibri" w:cs="Calibri"/>
              </w:rPr>
              <w:t xml:space="preserve"> </w:t>
            </w:r>
            <w:r w:rsidRPr="00FB05AC">
              <w:rPr>
                <w:rFonts w:eastAsia="Calibri" w:cs="Calibri"/>
                <w:spacing w:val="2"/>
              </w:rPr>
              <w:t>Se</w:t>
            </w:r>
            <w:r w:rsidRPr="00FB05AC">
              <w:rPr>
                <w:rFonts w:eastAsia="Calibri" w:cs="Calibri"/>
                <w:spacing w:val="1"/>
              </w:rPr>
              <w:t>c</w:t>
            </w:r>
            <w:r w:rsidRPr="00FB05AC">
              <w:rPr>
                <w:rFonts w:eastAsia="Calibri" w:cs="Calibri"/>
                <w:spacing w:val="2"/>
              </w:rPr>
              <w:t>onda</w:t>
            </w:r>
            <w:r w:rsidRPr="00FB05AC">
              <w:rPr>
                <w:rFonts w:eastAsia="Calibri" w:cs="Calibri"/>
                <w:spacing w:val="1"/>
              </w:rPr>
              <w:t>r</w:t>
            </w:r>
            <w:r w:rsidRPr="00FB05AC">
              <w:rPr>
                <w:rFonts w:eastAsia="Calibri" w:cs="Calibri"/>
              </w:rPr>
              <w:t>y</w:t>
            </w:r>
            <w:r w:rsidRPr="00FB05AC">
              <w:rPr>
                <w:rFonts w:eastAsia="Calibri" w:cs="Calibri"/>
                <w:spacing w:val="28"/>
              </w:rPr>
              <w:t xml:space="preserve"> </w:t>
            </w:r>
            <w:r w:rsidRPr="00FB05AC">
              <w:rPr>
                <w:rFonts w:eastAsia="Calibri" w:cs="Calibri"/>
                <w:spacing w:val="2"/>
                <w:w w:val="103"/>
              </w:rPr>
              <w:t>Edu</w:t>
            </w:r>
            <w:r w:rsidRPr="00FB05AC">
              <w:rPr>
                <w:rFonts w:eastAsia="Calibri" w:cs="Calibri"/>
                <w:spacing w:val="1"/>
                <w:w w:val="103"/>
              </w:rPr>
              <w:t>c</w:t>
            </w:r>
            <w:r w:rsidRPr="00FB05AC">
              <w:rPr>
                <w:rFonts w:eastAsia="Calibri" w:cs="Calibri"/>
                <w:spacing w:val="2"/>
                <w:w w:val="103"/>
              </w:rPr>
              <w:t>a</w:t>
            </w:r>
            <w:r w:rsidRPr="00FB05AC">
              <w:rPr>
                <w:rFonts w:eastAsia="Calibri" w:cs="Calibri"/>
                <w:spacing w:val="1"/>
                <w:w w:val="103"/>
              </w:rPr>
              <w:t>ti</w:t>
            </w:r>
            <w:r w:rsidRPr="00FB05AC">
              <w:rPr>
                <w:rFonts w:eastAsia="Calibri" w:cs="Calibri"/>
                <w:spacing w:val="2"/>
                <w:w w:val="103"/>
              </w:rPr>
              <w:t>on</w:t>
            </w:r>
            <w:r w:rsidRPr="00FB05AC">
              <w:rPr>
                <w:rFonts w:eastAsia="Calibri" w:cs="Calibri"/>
                <w:w w:val="103"/>
              </w:rPr>
              <w:t>.</w:t>
            </w:r>
          </w:p>
        </w:tc>
      </w:tr>
    </w:tbl>
    <w:p w14:paraId="7CFC31FE" w14:textId="77777777" w:rsidR="00742832" w:rsidRDefault="00742832" w:rsidP="009B6CB6">
      <w:r>
        <w:br w:type="page"/>
      </w:r>
    </w:p>
    <w:p w14:paraId="7216DB13" w14:textId="77777777" w:rsidR="003334B1" w:rsidRDefault="009B6CB6" w:rsidP="009B6CB6">
      <w:pPr>
        <w:pStyle w:val="Heading1"/>
      </w:pPr>
      <w:bookmarkStart w:id="30" w:name="_Toc500846466"/>
      <w:bookmarkStart w:id="31" w:name="_Toc501706133"/>
      <w:r>
        <w:lastRenderedPageBreak/>
        <w:t xml:space="preserve">3. </w:t>
      </w:r>
      <w:r w:rsidR="003334B1">
        <w:t>ACQUITTAL REPORT (Conditions of Grant, clause 6.4(e), clause 6.7-8 of Part A)</w:t>
      </w:r>
      <w:bookmarkEnd w:id="30"/>
      <w:bookmarkEnd w:id="31"/>
    </w:p>
    <w:p w14:paraId="71DF6734" w14:textId="77777777" w:rsidR="003334B1" w:rsidRPr="009B6CB6" w:rsidRDefault="003334B1" w:rsidP="003334B1">
      <w:pPr>
        <w:rPr>
          <w:i/>
        </w:rPr>
      </w:pPr>
      <w:r w:rsidRPr="009B6CB6">
        <w:rPr>
          <w:i/>
        </w:rPr>
        <w:t>Have you fully expended the Grant Funds provided under the Conditions of Grant?</w:t>
      </w:r>
    </w:p>
    <w:p w14:paraId="2287271C" w14:textId="50C76BD9" w:rsidR="003334B1" w:rsidRDefault="00E27288" w:rsidP="003334B1">
      <w:r>
        <w:rPr>
          <w:i/>
          <w:noProof/>
          <w:lang w:eastAsia="en-AU"/>
        </w:rPr>
        <mc:AlternateContent>
          <mc:Choice Requires="wps">
            <w:drawing>
              <wp:anchor distT="0" distB="0" distL="114300" distR="114300" simplePos="0" relativeHeight="251656190" behindDoc="0" locked="0" layoutInCell="1" allowOverlap="1" wp14:anchorId="38ABEBB9" wp14:editId="5E2D360E">
                <wp:simplePos x="0" y="0"/>
                <wp:positionH relativeFrom="column">
                  <wp:posOffset>297815</wp:posOffset>
                </wp:positionH>
                <wp:positionV relativeFrom="paragraph">
                  <wp:posOffset>5080</wp:posOffset>
                </wp:positionV>
                <wp:extent cx="161925" cy="161925"/>
                <wp:effectExtent l="0" t="0" r="28575" b="28575"/>
                <wp:wrapNone/>
                <wp:docPr id="5" name="Rectangle 5"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D1FA7" id="Rectangle 5" o:spid="_x0000_s1026" alt="Title: Square checkbox - Description: Square checkbox." style="position:absolute;margin-left:23.45pt;margin-top:.4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pFvQ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330CE01E" wp14:editId="0D8140AC">
                <wp:simplePos x="0" y="0"/>
                <wp:positionH relativeFrom="column">
                  <wp:posOffset>926465</wp:posOffset>
                </wp:positionH>
                <wp:positionV relativeFrom="paragraph">
                  <wp:posOffset>1905</wp:posOffset>
                </wp:positionV>
                <wp:extent cx="161925" cy="161925"/>
                <wp:effectExtent l="0" t="0" r="28575" b="28575"/>
                <wp:wrapNone/>
                <wp:docPr id="6" name="Rectangle 6"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A5DE5" id="Rectangle 6" o:spid="_x0000_s1026" alt="Title: Square checkbox - Description: Square checkbox - marked with an 'X'." style="position:absolute;margin-left:72.95pt;margin-top:.1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" filled="f" strokecolor="#272727 [2749]" strokeweight="1pt"/>
            </w:pict>
          </mc:Fallback>
        </mc:AlternateContent>
      </w:r>
      <w:r w:rsidR="009B6CB6">
        <w:t xml:space="preserve">Yes    </w:t>
      </w:r>
      <w:r w:rsidR="0014085E">
        <w:t xml:space="preserve">  </w:t>
      </w:r>
      <w:r w:rsidR="009B6CB6">
        <w:t xml:space="preserve">       No    </w:t>
      </w:r>
      <w:r w:rsidR="0014085E">
        <w:t>X</w:t>
      </w:r>
      <w:r w:rsidR="008B62CF">
        <w:softHyphen/>
      </w:r>
      <w:r w:rsidR="008B62CF">
        <w:softHyphen/>
      </w:r>
      <w:r w:rsidR="008B62CF">
        <w:softHyphen/>
      </w:r>
    </w:p>
    <w:p w14:paraId="35F42255" w14:textId="77777777" w:rsidR="003334B1" w:rsidRPr="009B6CB6" w:rsidRDefault="003334B1" w:rsidP="003334B1">
      <w:pPr>
        <w:rPr>
          <w:i/>
        </w:rPr>
      </w:pPr>
      <w:r w:rsidRPr="009B6CB6">
        <w:rPr>
          <w:i/>
        </w:rPr>
        <w:t xml:space="preserve">[If the answer is No, you must state: </w:t>
      </w:r>
    </w:p>
    <w:p w14:paraId="71D5E374" w14:textId="77777777" w:rsidR="003334B1" w:rsidRPr="009B6CB6" w:rsidRDefault="003334B1" w:rsidP="009B6CB6">
      <w:pPr>
        <w:pStyle w:val="Bullets"/>
        <w:rPr>
          <w:i/>
        </w:rPr>
      </w:pPr>
      <w:r w:rsidRPr="009B6CB6">
        <w:rPr>
          <w:i/>
        </w:rPr>
        <w:t xml:space="preserve">the amount of the underspend, and </w:t>
      </w:r>
    </w:p>
    <w:p w14:paraId="46E340A9" w14:textId="77D05A01" w:rsidR="0014085E" w:rsidRPr="0014085E" w:rsidRDefault="003334B1" w:rsidP="0014085E">
      <w:pPr>
        <w:pStyle w:val="Bullets"/>
        <w:rPr>
          <w:i/>
        </w:rPr>
      </w:pPr>
      <w:r w:rsidRPr="009B6CB6">
        <w:rPr>
          <w:i/>
        </w:rPr>
        <w:t>the reason for the underspend.]</w:t>
      </w:r>
    </w:p>
    <w:p w14:paraId="167DF3D9" w14:textId="77777777" w:rsidR="0014085E" w:rsidRPr="0014085E" w:rsidRDefault="0014085E" w:rsidP="0014085E">
      <w:r w:rsidRPr="0014085E">
        <w:t>The underspend was because of the following:</w:t>
      </w:r>
    </w:p>
    <w:p w14:paraId="79008A9E" w14:textId="77777777" w:rsidR="0014085E" w:rsidRPr="0014085E" w:rsidRDefault="0014085E" w:rsidP="0014085E">
      <w:pPr>
        <w:pStyle w:val="Bullets"/>
      </w:pPr>
      <w:r w:rsidRPr="0014085E">
        <w:t xml:space="preserve">The Research Assistant employed to support the project started working on the Equity and Digital Footprint project in April, rather than January as was budgeted. </w:t>
      </w:r>
    </w:p>
    <w:p w14:paraId="47AF4A77" w14:textId="59686A99" w:rsidR="0014085E" w:rsidRPr="0014085E" w:rsidRDefault="0014085E" w:rsidP="0014085E">
      <w:pPr>
        <w:pStyle w:val="Bullets"/>
      </w:pPr>
      <w:r w:rsidRPr="0014085E">
        <w:t>Not all the money budgeted for Teaching Relief was used as some of the CIs teaching commitments shifted and teaching relief was not required.</w:t>
      </w:r>
    </w:p>
    <w:p w14:paraId="2AC89EA2" w14:textId="77777777" w:rsidR="0014085E" w:rsidRPr="0014085E" w:rsidRDefault="0014085E" w:rsidP="0014085E">
      <w:r w:rsidRPr="0014085E">
        <w:t>If the Department allows us to continue to use the unspent funds these would be used to employ a Research Assistant to help finalise the three journal articles currently in preparation for the following journals:</w:t>
      </w:r>
    </w:p>
    <w:p w14:paraId="6D7A79CD" w14:textId="77777777" w:rsidR="0014085E" w:rsidRPr="0014085E" w:rsidRDefault="0014085E" w:rsidP="0014085E">
      <w:pPr>
        <w:pStyle w:val="Bullets"/>
        <w:rPr>
          <w:i/>
        </w:rPr>
      </w:pPr>
      <w:r w:rsidRPr="0014085E">
        <w:rPr>
          <w:i/>
        </w:rPr>
        <w:t>Journal of Education and Work</w:t>
      </w:r>
    </w:p>
    <w:p w14:paraId="0E9F9C38" w14:textId="77777777" w:rsidR="0014085E" w:rsidRPr="0014085E" w:rsidRDefault="0014085E" w:rsidP="0014085E">
      <w:pPr>
        <w:pStyle w:val="Bullets"/>
        <w:rPr>
          <w:i/>
        </w:rPr>
      </w:pPr>
      <w:r w:rsidRPr="0014085E">
        <w:rPr>
          <w:i/>
        </w:rPr>
        <w:t>Education and Digital Culture</w:t>
      </w:r>
    </w:p>
    <w:p w14:paraId="1C38D5CE" w14:textId="77777777" w:rsidR="0014085E" w:rsidRPr="0014085E" w:rsidRDefault="0014085E" w:rsidP="0014085E">
      <w:pPr>
        <w:pStyle w:val="Bullets"/>
        <w:rPr>
          <w:i/>
        </w:rPr>
      </w:pPr>
      <w:r w:rsidRPr="0014085E">
        <w:rPr>
          <w:i/>
        </w:rPr>
        <w:t>Studies in Higher Education</w:t>
      </w:r>
    </w:p>
    <w:p w14:paraId="78438B8F" w14:textId="2881D3E8" w:rsidR="0014085E" w:rsidRPr="0014085E" w:rsidRDefault="0014085E" w:rsidP="0014085E">
      <w:r w:rsidRPr="0014085E">
        <w:t>The RA would be employed to help put compile the relevant literature, data and findings, edit and format articles to each journal’s specifications.</w:t>
      </w:r>
    </w:p>
    <w:p w14:paraId="1C1F2EC6" w14:textId="77777777" w:rsidR="003334B1" w:rsidRPr="009B6CB6" w:rsidRDefault="003334B1" w:rsidP="003334B1">
      <w:pPr>
        <w:rPr>
          <w:i/>
        </w:rPr>
      </w:pPr>
      <w:r w:rsidRPr="009B6CB6">
        <w:rPr>
          <w:i/>
        </w:rPr>
        <w:t>[Complete the Acquittal Report template and a</w:t>
      </w:r>
      <w:r w:rsidR="009B6CB6">
        <w:rPr>
          <w:i/>
        </w:rPr>
        <w:t>ttach it to this Final Report.]</w:t>
      </w:r>
    </w:p>
    <w:p w14:paraId="73521B2C" w14:textId="77777777" w:rsidR="003334B1" w:rsidRPr="009B6CB6" w:rsidRDefault="003334B1" w:rsidP="003334B1">
      <w:pPr>
        <w:rPr>
          <w:i/>
        </w:rPr>
      </w:pPr>
      <w:r w:rsidRPr="009B6CB6">
        <w:rPr>
          <w:i/>
        </w:rPr>
        <w:t>*IMPORTANT NOTICE - Unspent 2014 HEPPP Partnership Grant Funds</w:t>
      </w:r>
    </w:p>
    <w:p w14:paraId="2FE95E7F" w14:textId="77777777" w:rsidR="003334B1" w:rsidRPr="009B6CB6" w:rsidRDefault="003334B1" w:rsidP="009B6CB6">
      <w:pPr>
        <w:pStyle w:val="Bullets"/>
        <w:rPr>
          <w:i/>
        </w:rPr>
      </w:pPr>
      <w:r w:rsidRPr="009B6CB6">
        <w:rPr>
          <w:i/>
        </w:rPr>
        <w:t>Grant recipie</w:t>
      </w:r>
      <w:r w:rsidR="002B6E7E">
        <w:rPr>
          <w:i/>
        </w:rPr>
        <w:t>nts must fully expend these 2014</w:t>
      </w:r>
      <w:r w:rsidRPr="009B6CB6">
        <w:rPr>
          <w:i/>
        </w:rPr>
        <w:t xml:space="preserve"> National Priorities Pool funds in the project period for which the grant is made and report on this expenditure to the Commonwealth, including the amount of any unspent funds.</w:t>
      </w:r>
    </w:p>
    <w:p w14:paraId="26DAFD30" w14:textId="77777777" w:rsidR="009B6CB6" w:rsidRPr="009B6CB6" w:rsidRDefault="003334B1" w:rsidP="009B6CB6">
      <w:pPr>
        <w:pStyle w:val="Bullets"/>
        <w:rPr>
          <w:i/>
        </w:rPr>
      </w:pPr>
      <w:r w:rsidRPr="009B6CB6">
        <w:rPr>
          <w:i/>
        </w:rPr>
        <w:t>If a provider fails to spend the full amount granted it in respect of a year, the unspent funds may be recovered by the Commonwealth.</w:t>
      </w:r>
      <w:r w:rsidR="009B6CB6">
        <w:br w:type="page"/>
      </w:r>
    </w:p>
    <w:p w14:paraId="3A2FE61E" w14:textId="77777777" w:rsidR="003334B1" w:rsidRDefault="003334B1" w:rsidP="009B6CB6">
      <w:pPr>
        <w:pStyle w:val="Heading1"/>
      </w:pPr>
      <w:bookmarkStart w:id="32" w:name="_Toc500846467"/>
      <w:bookmarkStart w:id="33" w:name="_Toc501706134"/>
      <w:r>
        <w:lastRenderedPageBreak/>
        <w:t>DECLARATION</w:t>
      </w:r>
      <w:bookmarkEnd w:id="32"/>
      <w:bookmarkEnd w:id="33"/>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5A9BD1E8" w14:textId="77777777" w:rsidR="003334B1" w:rsidRDefault="003334B1" w:rsidP="003334B1">
      <w:r>
        <w:t>I declare that:</w:t>
      </w:r>
    </w:p>
    <w:p w14:paraId="26D09649" w14:textId="77777777" w:rsidR="003334B1" w:rsidRDefault="003334B1" w:rsidP="009B6CB6">
      <w:pPr>
        <w:pStyle w:val="Bullets"/>
      </w:pPr>
      <w:r>
        <w:t>I am authorised by the university to sign this Declaration on its behalf, and</w:t>
      </w:r>
    </w:p>
    <w:p w14:paraId="2B2242AA" w14:textId="33A0BD20" w:rsidR="003334B1" w:rsidRDefault="003334B1" w:rsidP="003334B1">
      <w:pPr>
        <w:pStyle w:val="Bullets"/>
      </w:pPr>
      <w:r>
        <w:t xml:space="preserve">to the best of my knowledge, the information that I have provided in the </w:t>
      </w:r>
      <w:r w:rsidRPr="00FF539D">
        <w:rPr>
          <w:b/>
        </w:rPr>
        <w:t>Final Report</w:t>
      </w:r>
      <w:r>
        <w:t xml:space="preserve"> and </w:t>
      </w:r>
      <w:r w:rsidRPr="00FF539D">
        <w:rPr>
          <w:b/>
        </w:rPr>
        <w:t xml:space="preserve">Acquittal Report </w:t>
      </w:r>
      <w:r>
        <w:t>for the HEPPP 2014 National Priorities Pool project</w:t>
      </w:r>
      <w:r w:rsidRPr="00FF539D">
        <w:rPr>
          <w:i/>
        </w:rPr>
        <w:t xml:space="preserve"> </w:t>
      </w:r>
      <w:r w:rsidR="0014085E">
        <w:rPr>
          <w:i/>
        </w:rPr>
        <w:t xml:space="preserve">Equity and Digital Footprint Project </w:t>
      </w:r>
      <w:r>
        <w:t>is true, correct and accurate in all particulars.</w:t>
      </w:r>
    </w:p>
    <w:p w14:paraId="5C644CEC" w14:textId="77777777" w:rsidR="003334B1" w:rsidRDefault="003334B1" w:rsidP="003334B1">
      <w:r>
        <w:t>I understand that:</w:t>
      </w:r>
    </w:p>
    <w:p w14:paraId="0EE7D96C" w14:textId="77777777" w:rsidR="003334B1" w:rsidRDefault="003334B1" w:rsidP="009B6CB6">
      <w:pPr>
        <w:pStyle w:val="Bullets"/>
      </w:pPr>
      <w:r>
        <w:t xml:space="preserve">The provision of false or misleading information or the making of false or misleading statements to the Commonwealth is a serious offence under the </w:t>
      </w:r>
      <w:r w:rsidRPr="00FF539D">
        <w:rPr>
          <w:i/>
        </w:rPr>
        <w:t>Criminal Code Act 1995 (Cth).</w:t>
      </w:r>
    </w:p>
    <w:p w14:paraId="6F8CB5FC" w14:textId="77777777" w:rsidR="003334B1" w:rsidRDefault="003334B1" w:rsidP="003334B1">
      <w:pPr>
        <w:pStyle w:val="Bullets"/>
      </w:pPr>
      <w:r>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14:paraId="042E75C4" w14:textId="77777777" w:rsidR="009B6CB6" w:rsidRDefault="009B6CB6" w:rsidP="009B6CB6">
      <w:pPr>
        <w:pStyle w:val="Bullets"/>
        <w:numPr>
          <w:ilvl w:val="0"/>
          <w:numId w:val="0"/>
        </w:numPr>
        <w:ind w:left="714" w:hanging="357"/>
      </w:pPr>
    </w:p>
    <w:p w14:paraId="0568A55E" w14:textId="77777777" w:rsidR="003334B1" w:rsidRDefault="009B6CB6" w:rsidP="003334B1">
      <w:pPr>
        <w:rPr>
          <w:b/>
        </w:rPr>
      </w:pPr>
      <w:r w:rsidRPr="009B6CB6">
        <w:rPr>
          <w:b/>
        </w:rPr>
        <w:t>Title</w:t>
      </w:r>
      <w:r w:rsidRPr="009B6CB6">
        <w:rPr>
          <w:b/>
        </w:rPr>
        <w:tab/>
      </w:r>
      <w:r>
        <w:tab/>
        <w:t>Professor</w:t>
      </w:r>
      <w:r>
        <w:br/>
      </w:r>
      <w:r w:rsidRPr="009B6CB6">
        <w:rPr>
          <w:b/>
        </w:rPr>
        <w:t>Name</w:t>
      </w:r>
      <w:r>
        <w:tab/>
      </w:r>
      <w:r>
        <w:tab/>
      </w:r>
      <w:r w:rsidR="003334B1">
        <w:t>Andrew Pa</w:t>
      </w:r>
      <w:r>
        <w:t xml:space="preserve">rfitt </w:t>
      </w:r>
      <w:r>
        <w:br/>
      </w:r>
      <w:r w:rsidRPr="009B6CB6">
        <w:rPr>
          <w:b/>
        </w:rPr>
        <w:t>Position</w:t>
      </w:r>
      <w:r>
        <w:tab/>
      </w:r>
      <w:r w:rsidR="003334B1">
        <w:t>Deputy Vice-Chancellor (Academic)</w:t>
      </w:r>
      <w:r>
        <w:br/>
      </w:r>
      <w:r w:rsidR="008B62CF">
        <w:rPr>
          <w:b/>
        </w:rPr>
        <w:t>Signature</w:t>
      </w:r>
    </w:p>
    <w:p w14:paraId="1A9CAD5D" w14:textId="77777777" w:rsidR="008B62CF" w:rsidRDefault="008B62CF">
      <w:pPr>
        <w:spacing w:after="0"/>
        <w:rPr>
          <w:b/>
        </w:rPr>
      </w:pPr>
      <w:r>
        <w:rPr>
          <w:b/>
        </w:rPr>
        <w:br w:type="page"/>
      </w:r>
    </w:p>
    <w:p w14:paraId="07B394B1" w14:textId="77777777" w:rsidR="008B62CF" w:rsidRDefault="008B62CF" w:rsidP="008B62CF">
      <w:pPr>
        <w:pStyle w:val="Heading1"/>
      </w:pPr>
      <w:bookmarkStart w:id="34" w:name="_Toc500846468"/>
      <w:bookmarkStart w:id="35" w:name="_Toc501706135"/>
      <w:r>
        <w:lastRenderedPageBreak/>
        <w:t>Appendix 1</w:t>
      </w:r>
      <w:bookmarkEnd w:id="34"/>
      <w:bookmarkEnd w:id="35"/>
    </w:p>
    <w:p w14:paraId="0F5BFDDB" w14:textId="30E4A63D" w:rsidR="008B62CF" w:rsidRDefault="00676117" w:rsidP="00301D80">
      <w:pPr>
        <w:pStyle w:val="Heading2"/>
      </w:pPr>
      <w:bookmarkStart w:id="36" w:name="_Toc500846469"/>
      <w:bookmarkStart w:id="37" w:name="_Toc501706136"/>
      <w:r>
        <w:rPr>
          <w:noProof/>
          <w:lang w:eastAsia="en-AU"/>
        </w:rPr>
        <w:drawing>
          <wp:anchor distT="0" distB="0" distL="114300" distR="114300" simplePos="0" relativeHeight="251665408" behindDoc="0" locked="0" layoutInCell="1" allowOverlap="1" wp14:anchorId="0024F54E" wp14:editId="7BAD78F0">
            <wp:simplePos x="0" y="0"/>
            <wp:positionH relativeFrom="margin">
              <wp:align>right</wp:align>
            </wp:positionH>
            <wp:positionV relativeFrom="paragraph">
              <wp:posOffset>333375</wp:posOffset>
            </wp:positionV>
            <wp:extent cx="5731510" cy="8107045"/>
            <wp:effectExtent l="0" t="0" r="2540" b="8255"/>
            <wp:wrapSquare wrapText="bothSides"/>
            <wp:docPr id="1" name="Picture 1" descr="One-page summary of the report, that was published online." title="Projec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jectSummar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14:sizeRelH relativeFrom="page">
              <wp14:pctWidth>0</wp14:pctWidth>
            </wp14:sizeRelH>
            <wp14:sizeRelV relativeFrom="page">
              <wp14:pctHeight>0</wp14:pctHeight>
            </wp14:sizeRelV>
          </wp:anchor>
        </w:drawing>
      </w:r>
      <w:r w:rsidR="008B62CF">
        <w:t>Project Summary</w:t>
      </w:r>
      <w:bookmarkEnd w:id="36"/>
      <w:bookmarkEnd w:id="37"/>
    </w:p>
    <w:p w14:paraId="1F83DF32" w14:textId="4AF55A75" w:rsidR="00676117" w:rsidRDefault="0014428B" w:rsidP="0014428B">
      <w:pPr>
        <w:pStyle w:val="Heading1"/>
      </w:pPr>
      <w:bookmarkStart w:id="38" w:name="_Toc501706137"/>
      <w:r>
        <w:lastRenderedPageBreak/>
        <w:t>Appendix 2</w:t>
      </w:r>
      <w:bookmarkEnd w:id="38"/>
    </w:p>
    <w:p w14:paraId="0AD5E66B" w14:textId="66A63399" w:rsidR="0014428B" w:rsidRDefault="0014428B" w:rsidP="0014428B">
      <w:pPr>
        <w:pStyle w:val="Heading2"/>
      </w:pPr>
      <w:bookmarkStart w:id="39" w:name="_Toc501706138"/>
      <w:r>
        <w:t>AARE Blog Post</w:t>
      </w:r>
      <w:bookmarkEnd w:id="39"/>
    </w:p>
    <w:p w14:paraId="194FCE4C" w14:textId="2B47B1C1" w:rsidR="0014428B" w:rsidRDefault="0014428B" w:rsidP="0014428B">
      <w:r>
        <w:rPr>
          <w:noProof/>
          <w:lang w:eastAsia="en-AU"/>
        </w:rPr>
        <mc:AlternateContent>
          <mc:Choice Requires="wpg">
            <w:drawing>
              <wp:anchor distT="0" distB="0" distL="114300" distR="114300" simplePos="0" relativeHeight="251667456" behindDoc="1" locked="0" layoutInCell="1" allowOverlap="1" wp14:anchorId="6070F7C0" wp14:editId="7B3ED1F2">
                <wp:simplePos x="0" y="0"/>
                <wp:positionH relativeFrom="margin">
                  <wp:align>left</wp:align>
                </wp:positionH>
                <wp:positionV relativeFrom="paragraph">
                  <wp:posOffset>264795</wp:posOffset>
                </wp:positionV>
                <wp:extent cx="5781040" cy="513715"/>
                <wp:effectExtent l="0" t="0" r="0" b="635"/>
                <wp:wrapSquare wrapText="bothSides"/>
                <wp:docPr id="332" name="Group 136" descr="Australian Association for Research in Education logo, accompanied by a thick teal horizontal line spanning the width of the page." title="AARE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040" cy="513715"/>
                          <a:chOff x="1307" y="-666"/>
                          <a:chExt cx="9461" cy="842"/>
                        </a:xfrm>
                      </wpg:grpSpPr>
                      <wpg:grpSp>
                        <wpg:cNvPr id="333" name="Group 137"/>
                        <wpg:cNvGrpSpPr>
                          <a:grpSpLocks/>
                        </wpg:cNvGrpSpPr>
                        <wpg:grpSpPr bwMode="auto">
                          <a:xfrm>
                            <a:off x="2259" y="-606"/>
                            <a:ext cx="8500" cy="173"/>
                            <a:chOff x="2259" y="-606"/>
                            <a:chExt cx="8500" cy="173"/>
                          </a:xfrm>
                        </wpg:grpSpPr>
                        <wps:wsp>
                          <wps:cNvPr id="334" name="Freeform 138" descr="Thick horizontal teal line spanning width of screen." title="Graphic furniture"/>
                          <wps:cNvSpPr>
                            <a:spLocks/>
                          </wps:cNvSpPr>
                          <wps:spPr bwMode="auto">
                            <a:xfrm>
                              <a:off x="2259" y="-606"/>
                              <a:ext cx="8500" cy="173"/>
                            </a:xfrm>
                            <a:custGeom>
                              <a:avLst/>
                              <a:gdLst>
                                <a:gd name="T0" fmla="+- 0 2259 2259"/>
                                <a:gd name="T1" fmla="*/ T0 w 8500"/>
                                <a:gd name="T2" fmla="+- 0 -606 -606"/>
                                <a:gd name="T3" fmla="*/ -606 h 173"/>
                                <a:gd name="T4" fmla="+- 0 10758 2259"/>
                                <a:gd name="T5" fmla="*/ T4 w 8500"/>
                                <a:gd name="T6" fmla="+- 0 -606 -606"/>
                                <a:gd name="T7" fmla="*/ -606 h 173"/>
                                <a:gd name="T8" fmla="+- 0 10758 2259"/>
                                <a:gd name="T9" fmla="*/ T8 w 8500"/>
                                <a:gd name="T10" fmla="+- 0 -433 -606"/>
                                <a:gd name="T11" fmla="*/ -433 h 173"/>
                                <a:gd name="T12" fmla="+- 0 2259 2259"/>
                                <a:gd name="T13" fmla="*/ T12 w 8500"/>
                                <a:gd name="T14" fmla="+- 0 -433 -606"/>
                                <a:gd name="T15" fmla="*/ -433 h 173"/>
                                <a:gd name="T16" fmla="+- 0 2259 2259"/>
                                <a:gd name="T17" fmla="*/ T16 w 8500"/>
                                <a:gd name="T18" fmla="+- 0 -606 -606"/>
                                <a:gd name="T19" fmla="*/ -606 h 173"/>
                              </a:gdLst>
                              <a:ahLst/>
                              <a:cxnLst>
                                <a:cxn ang="0">
                                  <a:pos x="T1" y="T3"/>
                                </a:cxn>
                                <a:cxn ang="0">
                                  <a:pos x="T5" y="T7"/>
                                </a:cxn>
                                <a:cxn ang="0">
                                  <a:pos x="T9" y="T11"/>
                                </a:cxn>
                                <a:cxn ang="0">
                                  <a:pos x="T13" y="T15"/>
                                </a:cxn>
                                <a:cxn ang="0">
                                  <a:pos x="T17" y="T19"/>
                                </a:cxn>
                              </a:cxnLst>
                              <a:rect l="0" t="0" r="r" b="b"/>
                              <a:pathLst>
                                <a:path w="8500" h="173">
                                  <a:moveTo>
                                    <a:pt x="0" y="0"/>
                                  </a:moveTo>
                                  <a:lnTo>
                                    <a:pt x="8499" y="0"/>
                                  </a:lnTo>
                                  <a:lnTo>
                                    <a:pt x="8499" y="173"/>
                                  </a:lnTo>
                                  <a:lnTo>
                                    <a:pt x="0" y="173"/>
                                  </a:lnTo>
                                  <a:lnTo>
                                    <a:pt x="0" y="0"/>
                                  </a:lnTo>
                                </a:path>
                              </a:pathLst>
                            </a:custGeom>
                            <a:solidFill>
                              <a:srgbClr val="00857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139"/>
                        <wpg:cNvGrpSpPr>
                          <a:grpSpLocks/>
                        </wpg:cNvGrpSpPr>
                        <wpg:grpSpPr bwMode="auto">
                          <a:xfrm>
                            <a:off x="1316" y="-657"/>
                            <a:ext cx="3124" cy="2"/>
                            <a:chOff x="1316" y="-657"/>
                            <a:chExt cx="3124" cy="2"/>
                          </a:xfrm>
                        </wpg:grpSpPr>
                        <wps:wsp>
                          <wps:cNvPr id="336" name="Freeform 140" descr="Thin horizontal blue line spanning 1/3 of screen." title="Graphic furniture"/>
                          <wps:cNvSpPr>
                            <a:spLocks/>
                          </wps:cNvSpPr>
                          <wps:spPr bwMode="auto">
                            <a:xfrm>
                              <a:off x="1316" y="-657"/>
                              <a:ext cx="3124" cy="2"/>
                            </a:xfrm>
                            <a:custGeom>
                              <a:avLst/>
                              <a:gdLst>
                                <a:gd name="T0" fmla="+- 0 1316 1316"/>
                                <a:gd name="T1" fmla="*/ T0 w 3124"/>
                                <a:gd name="T2" fmla="+- 0 4440 1316"/>
                                <a:gd name="T3" fmla="*/ T2 w 3124"/>
                              </a:gdLst>
                              <a:ahLst/>
                              <a:cxnLst>
                                <a:cxn ang="0">
                                  <a:pos x="T1" y="0"/>
                                </a:cxn>
                                <a:cxn ang="0">
                                  <a:pos x="T3" y="0"/>
                                </a:cxn>
                              </a:cxnLst>
                              <a:rect l="0" t="0" r="r" b="b"/>
                              <a:pathLst>
                                <a:path w="3124">
                                  <a:moveTo>
                                    <a:pt x="0" y="0"/>
                                  </a:moveTo>
                                  <a:lnTo>
                                    <a:pt x="3124" y="0"/>
                                  </a:lnTo>
                                </a:path>
                              </a:pathLst>
                            </a:custGeom>
                            <a:noFill/>
                            <a:ln w="11242">
                              <a:solidFill>
                                <a:srgbClr val="002F6C"/>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 name="Picture 141" descr="AARE logo." title="AAR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16" y="-531"/>
                              <a:ext cx="2865" cy="707"/>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BEF0F2F" id="Group 136" o:spid="_x0000_s1026" alt="Title: AARE Header - Description: Australian Association for Research in Education logo, accompanied by a thick teal horizontal line spanning the width of the page." style="position:absolute;margin-left:0;margin-top:20.85pt;width:455.2pt;height:40.45pt;z-index:-251649024;mso-position-horizontal:left;mso-position-horizontal-relative:margin" coordorigin="1307,-666" coordsize="9461,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">
                <v:group id="Group 137" o:spid="_x0000_s1027" style="position:absolute;left:2259;top:-606;width:8500;height:173" coordorigin="2259,-606" coordsize="850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38" o:spid="_x0000_s1028" alt="Thick horizontal teal line spanning width of screen." style="position:absolute;left:2259;top:-606;width:8500;height:173;visibility:visible;mso-wrap-style:square;v-text-anchor:top" coordsize="850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mNsYA&#10;AADcAAAADwAAAGRycy9kb3ducmV2LnhtbESPQWvCQBSE7wX/w/IK3uqmxpaSukorKvZQoakHjy/Z&#10;1ySYfRt21xj/vVso9DjMzDfMfDmYVvTkfGNZweMkAUFcWt1wpeDwvXl4AeEDssbWMim4koflYnQ3&#10;x0zbC39Rn4dKRAj7DBXUIXSZlL6syaCf2I44ej/WGQxRukpqh5cIN62cJsmzNNhwXKixo1VN5Sk/&#10;GwX9tnw/9k/r/FOuiyEt3P6jkHulxvfD2yuIQEP4D/+1d1pBms7g9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kmNsYAAADcAAAADwAAAAAAAAAAAAAAAACYAgAAZHJz&#10;L2Rvd25yZXYueG1sUEsFBgAAAAAEAAQA9QAAAIsDAAAAAA==&#10;" path="m,l8499,r,173l,173,,e" fillcolor="#008578" stroked="f">
                    <v:path arrowok="t" o:connecttype="custom" o:connectlocs="0,-606;8499,-606;8499,-433;0,-433;0,-606" o:connectangles="0,0,0,0,0"/>
                  </v:shape>
                </v:group>
                <v:group id="Group 139" o:spid="_x0000_s1029" style="position:absolute;left:1316;top:-657;width:3124;height:2" coordorigin="1316,-657" coordsize="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40" o:spid="_x0000_s1030" alt="Thin horizontal blue line spanning 1/3 of screen." style="position:absolute;left:1316;top:-657;width:3124;height:2;visibility:visible;mso-wrap-style:square;v-text-anchor:top" coordsize="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J6cMA&#10;AADcAAAADwAAAGRycy9kb3ducmV2LnhtbESP3YrCMBSE7wXfIRzBO039QaQaRQVh8Ua2+gDH5thW&#10;m5PSZGv16c2C4OUwM98wy3VrStFQ7QrLCkbDCARxanXBmYLzaT+Yg3AeWWNpmRQ8ycF61e0sMdb2&#10;wb/UJD4TAcIuRgW591UspUtzMuiGtiIO3tXWBn2QdSZ1jY8AN6UcR9FMGiw4LORY0S6n9J78GQXT&#10;194mx+sxPbS7zeEybfi2zVipfq/dLEB4av03/Gn/aAWTyQz+z4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SJ6cMAAADcAAAADwAAAAAAAAAAAAAAAACYAgAAZHJzL2Rv&#10;d25yZXYueG1sUEsFBgAAAAAEAAQA9QAAAIgDAAAAAA==&#10;" path="m,l3124,e" filled="f" strokecolor="#002f6c" strokeweight=".31228mm">
                    <v:path arrowok="t" o:connecttype="custom" o:connectlocs="0,0;312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31" type="#_x0000_t75" alt="AARE logo." style="position:absolute;left:1316;top:-531;width:2865;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4Jr7EAAAA3AAAAA8AAABkcnMvZG93bnJldi54bWxEj0FrAjEUhO+F/ofwCt5q1i5dy2qUUih6&#10;Eatr74/Nczft5mVJoq7/vhEKHoeZ+YaZLwfbiTP5YBwrmIwzEMS104YbBYfq8/kNRIjIGjvHpOBK&#10;AZaLx4c5ltpdeEfnfWxEgnAoUUEbY19KGeqWLIax64mTd3TeYkzSN1J7vCS47eRLlhXSouG00GJP&#10;Hy3Vv/uTVVBcd93WbPz366Qy+aog/qp+VkqNnob3GYhIQ7yH/9trrSDPp3A7k4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4Jr7EAAAA3AAAAA8AAAAAAAAAAAAAAAAA&#10;nwIAAGRycy9kb3ducmV2LnhtbFBLBQYAAAAABAAEAPcAAACQAwAAAAA=&#10;">
                    <v:imagedata r:id="rId16" o:title="AARE logo"/>
                  </v:shape>
                </v:group>
                <w10:wrap type="square" anchorx="margin"/>
              </v:group>
            </w:pict>
          </mc:Fallback>
        </mc:AlternateContent>
      </w:r>
    </w:p>
    <w:p w14:paraId="25A9F494" w14:textId="778E5B0B" w:rsidR="0014428B" w:rsidRDefault="0014428B" w:rsidP="0014428B"/>
    <w:p w14:paraId="6E472338" w14:textId="69542C77" w:rsidR="0014428B" w:rsidRDefault="0014428B" w:rsidP="0014428B">
      <w:r>
        <w:t>CATEGORIES</w:t>
      </w:r>
      <w:r>
        <w:br/>
        <w:t>digital footprint, digital footprint and university students, higher education, social media</w:t>
      </w:r>
    </w:p>
    <w:p w14:paraId="0418A9BC" w14:textId="2C32336C" w:rsidR="0014428B" w:rsidRDefault="0014428B" w:rsidP="0014428B">
      <w:r>
        <w:t>TAGS</w:t>
      </w:r>
      <w:r>
        <w:br/>
        <w:t>Erica Southgate, Jill Scevak, Rachel Buchanan, Shamus Smith</w:t>
      </w:r>
    </w:p>
    <w:p w14:paraId="1CEB7F38" w14:textId="6570A164" w:rsidR="0014428B" w:rsidRDefault="0014428B" w:rsidP="0014428B">
      <w:r>
        <w:t>October.19.2015</w:t>
      </w:r>
    </w:p>
    <w:p w14:paraId="24FF0865" w14:textId="77777777" w:rsidR="004A76C3" w:rsidRDefault="004A76C3" w:rsidP="0014428B"/>
    <w:p w14:paraId="510E4193" w14:textId="77777777" w:rsidR="009174B3" w:rsidRDefault="0014428B" w:rsidP="0014428B">
      <w:pPr>
        <w:rPr>
          <w:b/>
        </w:rPr>
      </w:pPr>
      <w:r w:rsidRPr="009174B3">
        <w:rPr>
          <w:b/>
          <w:sz w:val="32"/>
        </w:rPr>
        <w:t>Digital Footprint: not everyone is equal and why unis need to teach managing DF as a 21st century skill</w:t>
      </w:r>
    </w:p>
    <w:p w14:paraId="117C37AD" w14:textId="2AF6842A" w:rsidR="0014428B" w:rsidRPr="0014428B" w:rsidRDefault="0014428B" w:rsidP="0014428B">
      <w:pPr>
        <w:rPr>
          <w:b/>
        </w:rPr>
      </w:pPr>
      <w:r w:rsidRPr="0014428B">
        <w:rPr>
          <w:i/>
        </w:rPr>
        <w:t>By Rachel Buchanan</w:t>
      </w:r>
    </w:p>
    <w:p w14:paraId="2A06B8F1" w14:textId="6155D366" w:rsidR="004A76C3" w:rsidRDefault="004A76C3" w:rsidP="004A76C3">
      <w:r>
        <w:t>Australians are among the most digitally connected in the world and young people spend a lot of time online. Most young Australians have an extensive digital footprint, especially university students.</w:t>
      </w:r>
    </w:p>
    <w:p w14:paraId="515CA9B3" w14:textId="59497498" w:rsidR="004A76C3" w:rsidRDefault="004A76C3" w:rsidP="004A76C3">
      <w:r>
        <w:t>Digital footprints are created through interaction with the internet and social media. Increasingly, digital footprint management is an important career development skill and one that is vital to the professional opportunities of university students.</w:t>
      </w:r>
    </w:p>
    <w:p w14:paraId="01E359B7" w14:textId="221CC34A" w:rsidR="004A76C3" w:rsidRDefault="004A76C3" w:rsidP="004A76C3">
      <w:r>
        <w:t>However, we know very little about what university students know and do, in regards to their digital footprints. This post provides an initial overview of our* investigation into Australian university students’ understanding of their digital footprints. This research and our data collection are still taking place.</w:t>
      </w:r>
    </w:p>
    <w:p w14:paraId="0C9AF8B6" w14:textId="7C07DAEF" w:rsidR="004A76C3" w:rsidRDefault="004A76C3" w:rsidP="004A76C3">
      <w:r>
        <w:t>ABS data indicates that over 90% of Australians aged 18-40 regularly use the internet. The increase in online activity and social media usage has implications for digital footprints given that 800 000 Australians post videos online, and of the 47% of 16-25 year olds that use platforms such as snapchat, 25% admit to posting material of a sexual nature online.</w:t>
      </w:r>
    </w:p>
    <w:p w14:paraId="57D3B414" w14:textId="54671083" w:rsidR="004A76C3" w:rsidRPr="009174B3" w:rsidRDefault="004A76C3" w:rsidP="004A76C3">
      <w:pPr>
        <w:rPr>
          <w:b/>
        </w:rPr>
      </w:pPr>
      <w:r w:rsidRPr="009174B3">
        <w:rPr>
          <w:b/>
        </w:rPr>
        <w:t>Digital Footprints</w:t>
      </w:r>
    </w:p>
    <w:p w14:paraId="1E67B866" w14:textId="16B06C90" w:rsidR="004A76C3" w:rsidRDefault="004A76C3" w:rsidP="004A76C3">
      <w:r>
        <w:t>Such social media activities can create a negative, publically accessible digital footprint that can detrimentally impact an individual’s current prospects and future careers.</w:t>
      </w:r>
    </w:p>
    <w:p w14:paraId="0C19D74E" w14:textId="77777777" w:rsidR="004A76C3" w:rsidRDefault="004A76C3" w:rsidP="004A76C3">
      <w:r>
        <w:t>However, responsible online engagement can create a positive public persona which acts as ongoing résumé of achievement and identity.</w:t>
      </w:r>
    </w:p>
    <w:p w14:paraId="15F862A4" w14:textId="77777777" w:rsidR="004A76C3" w:rsidRDefault="004A76C3" w:rsidP="004A76C3">
      <w:r>
        <w:lastRenderedPageBreak/>
        <w:t>Management of digital footprints is a 21st century life skill, a lack of which could have serious social and professional consequences for students. Popular media is full of warnings about the problems caused by poor digital footprint management:</w:t>
      </w:r>
    </w:p>
    <w:p w14:paraId="2FF22CCB" w14:textId="77777777" w:rsidR="009174B3" w:rsidRDefault="004A76C3" w:rsidP="004A76C3">
      <w:r>
        <w:t xml:space="preserve">From The Age: </w:t>
      </w:r>
    </w:p>
    <w:p w14:paraId="5D1E02A3" w14:textId="78AD22DD" w:rsidR="004A76C3" w:rsidRDefault="009174B3" w:rsidP="009174B3">
      <w:pPr>
        <w:pStyle w:val="Quote"/>
      </w:pPr>
      <w:r w:rsidRPr="009174B3">
        <w:t>“</w:t>
      </w:r>
      <w:r w:rsidR="004A76C3" w:rsidRPr="009174B3">
        <w:t>What if today’s sexting teenager is tomorrow’s prime minister – adult lives can be marred by the digital footprint students are laying down now.”</w:t>
      </w:r>
    </w:p>
    <w:p w14:paraId="251F5E31" w14:textId="77777777" w:rsidR="009174B3" w:rsidRDefault="004A76C3" w:rsidP="004A76C3">
      <w:r>
        <w:t xml:space="preserve">From the SMH: </w:t>
      </w:r>
    </w:p>
    <w:p w14:paraId="54660855" w14:textId="3F6D327A" w:rsidR="004A76C3" w:rsidRDefault="004A76C3" w:rsidP="009174B3">
      <w:pPr>
        <w:pStyle w:val="Quote"/>
      </w:pPr>
      <w:r>
        <w:t>“Young ones, your online reputation is, like, forever”</w:t>
      </w:r>
    </w:p>
    <w:p w14:paraId="5B364065" w14:textId="77777777" w:rsidR="009174B3" w:rsidRDefault="004A76C3" w:rsidP="004A76C3">
      <w:r>
        <w:t xml:space="preserve">Professional social media platforms, such as LinkedIn, make the professional implications of a badly managed online presence clear: </w:t>
      </w:r>
    </w:p>
    <w:p w14:paraId="182625A5" w14:textId="4B5146DF" w:rsidR="004A76C3" w:rsidRDefault="004A76C3" w:rsidP="009174B3">
      <w:pPr>
        <w:pStyle w:val="Quote"/>
      </w:pPr>
      <w:r>
        <w:t>“Your digital footprint is ruining your job application”</w:t>
      </w:r>
    </w:p>
    <w:p w14:paraId="77005C56" w14:textId="32180FCF" w:rsidR="004A76C3" w:rsidRPr="009174B3" w:rsidRDefault="004A76C3" w:rsidP="004A76C3">
      <w:pPr>
        <w:rPr>
          <w:b/>
        </w:rPr>
      </w:pPr>
      <w:r w:rsidRPr="009174B3">
        <w:rPr>
          <w:b/>
        </w:rPr>
        <w:t>Higher Education, Social Media and Digital Footprints</w:t>
      </w:r>
    </w:p>
    <w:p w14:paraId="0FABC284" w14:textId="44F567FB" w:rsidR="004A76C3" w:rsidRDefault="004A76C3" w:rsidP="004A76C3">
      <w:r>
        <w:t>Yet, with our increased digital connectivity having no online presence can be as detrimental as having a badly managed one. Research tells us that</w:t>
      </w:r>
    </w:p>
    <w:p w14:paraId="4B51EB63" w14:textId="77777777" w:rsidR="004A76C3" w:rsidRDefault="004A76C3" w:rsidP="009174B3">
      <w:pPr>
        <w:pStyle w:val="Bullets"/>
      </w:pPr>
      <w:r>
        <w:t>Human Resources practitioners are increasingly using social media in recruitment, selection and hiring practices.</w:t>
      </w:r>
    </w:p>
    <w:p w14:paraId="20C01FF7" w14:textId="77777777" w:rsidR="004A76C3" w:rsidRDefault="004A76C3" w:rsidP="009174B3">
      <w:pPr>
        <w:pStyle w:val="Bullets"/>
      </w:pPr>
      <w:r>
        <w:t>Social Networking awareness is largely absent from the Higher Education curriculum.</w:t>
      </w:r>
    </w:p>
    <w:p w14:paraId="548C340E" w14:textId="21FCF1ED" w:rsidR="004A76C3" w:rsidRDefault="004A76C3" w:rsidP="009174B3">
      <w:pPr>
        <w:pStyle w:val="Bullets"/>
      </w:pPr>
      <w:r>
        <w:t>Curation and management of digital footprints is emerging as an essential skill for career development, yet universities are not adequately addressing this.</w:t>
      </w:r>
    </w:p>
    <w:p w14:paraId="5D31BDBB" w14:textId="63F4A36E" w:rsidR="004A76C3" w:rsidRDefault="004A76C3" w:rsidP="004A76C3">
      <w:r>
        <w:t>In regards to university students:</w:t>
      </w:r>
    </w:p>
    <w:p w14:paraId="5848A5B2" w14:textId="77777777" w:rsidR="004A76C3" w:rsidRDefault="004A76C3" w:rsidP="009174B3">
      <w:pPr>
        <w:pStyle w:val="Bullets"/>
      </w:pPr>
      <w:r>
        <w:t>Students with a high Socio-Economic Status (SES) background are coming to university with more technological knowledge and skills, have more experience with, and positive attitudes towards the use of ICT, than students with a low SES background.</w:t>
      </w:r>
    </w:p>
    <w:p w14:paraId="760973AE" w14:textId="77777777" w:rsidR="004A76C3" w:rsidRDefault="004A76C3" w:rsidP="009174B3">
      <w:pPr>
        <w:pStyle w:val="Bullets"/>
      </w:pPr>
      <w:r>
        <w:t>These students are better placed, than students from other backgrounds, to develop and manage their digital footprints while at university.</w:t>
      </w:r>
    </w:p>
    <w:p w14:paraId="6CDB3EA6" w14:textId="0626CBC4" w:rsidR="004A76C3" w:rsidRDefault="004A76C3" w:rsidP="009174B3">
      <w:pPr>
        <w:pStyle w:val="Bullets"/>
      </w:pPr>
      <w:r>
        <w:t>Higher education institutions must help students who are coming to university without the digital education confidence and knowledge develop the required digital skills for success and achievement at university and beyond.</w:t>
      </w:r>
    </w:p>
    <w:p w14:paraId="475EF335" w14:textId="25DD0CF8" w:rsidR="004A76C3" w:rsidRPr="009174B3" w:rsidRDefault="004A76C3" w:rsidP="004A76C3">
      <w:pPr>
        <w:rPr>
          <w:b/>
        </w:rPr>
      </w:pPr>
      <w:r w:rsidRPr="009174B3">
        <w:rPr>
          <w:b/>
        </w:rPr>
        <w:t>The Equity and Digital Footprint Project</w:t>
      </w:r>
    </w:p>
    <w:p w14:paraId="18E40EB7" w14:textId="48AE2BB4" w:rsidR="004A76C3" w:rsidRDefault="004A76C3" w:rsidP="004A76C3">
      <w:r>
        <w:t>Our project focuses on this emerging equity issue to better understand what undergraduate students from low SES and non-traditional backgrounds know and do in relation to their digital footprints. Information from this research will be used to develop resources to help students build a positive digital footprint.</w:t>
      </w:r>
    </w:p>
    <w:p w14:paraId="555B9114" w14:textId="1E32C98A" w:rsidR="004A76C3" w:rsidRDefault="004A76C3" w:rsidP="004A76C3">
      <w:r>
        <w:t>To achieve this we are currently:</w:t>
      </w:r>
    </w:p>
    <w:p w14:paraId="34D98CC6" w14:textId="77777777" w:rsidR="004A76C3" w:rsidRDefault="004A76C3" w:rsidP="009174B3">
      <w:pPr>
        <w:pStyle w:val="Bullets"/>
      </w:pPr>
      <w:r>
        <w:t>Reviewing the relevant literature</w:t>
      </w:r>
    </w:p>
    <w:p w14:paraId="18FA5FF9" w14:textId="77777777" w:rsidR="004A76C3" w:rsidRDefault="004A76C3" w:rsidP="009174B3">
      <w:pPr>
        <w:pStyle w:val="Bullets"/>
      </w:pPr>
      <w:r>
        <w:t>Conducting an online survey of university students across Australia to determine their knowledge and behaviour in relation to digital footprint management.</w:t>
      </w:r>
    </w:p>
    <w:p w14:paraId="58409757" w14:textId="77777777" w:rsidR="004A76C3" w:rsidRDefault="004A76C3" w:rsidP="009174B3">
      <w:pPr>
        <w:pStyle w:val="Bullets"/>
      </w:pPr>
      <w:r>
        <w:lastRenderedPageBreak/>
        <w:t>Running focus groups with University of Newcastle students to speak to students in more depth about their use of professional social media.</w:t>
      </w:r>
    </w:p>
    <w:p w14:paraId="40FAD42D" w14:textId="77777777" w:rsidR="004A76C3" w:rsidRDefault="004A76C3" w:rsidP="009174B3">
      <w:pPr>
        <w:pStyle w:val="Bullets"/>
      </w:pPr>
      <w:r>
        <w:t>Doing an audit of university online resources on digital footprint to determine how well</w:t>
      </w:r>
    </w:p>
    <w:p w14:paraId="71AA8794" w14:textId="77777777" w:rsidR="004A76C3" w:rsidRDefault="004A76C3" w:rsidP="009174B3">
      <w:pPr>
        <w:pStyle w:val="Bullets"/>
      </w:pPr>
      <w:r>
        <w:t>Australian universities are addressing this issue</w:t>
      </w:r>
    </w:p>
    <w:p w14:paraId="492080A6" w14:textId="1628BDC3" w:rsidR="004A76C3" w:rsidRDefault="004A76C3" w:rsidP="009174B3">
      <w:pPr>
        <w:pStyle w:val="Bullets"/>
      </w:pPr>
      <w:r>
        <w:t>Conducting an online survey of ICT educators, policy makers and higher education career service personnel to garner collective wisdom and evidence of which educational approaches would be most effective for students.</w:t>
      </w:r>
    </w:p>
    <w:p w14:paraId="41B14E79" w14:textId="398BAB70" w:rsidR="004A76C3" w:rsidRPr="009174B3" w:rsidRDefault="004A76C3" w:rsidP="004A76C3">
      <w:pPr>
        <w:rPr>
          <w:b/>
        </w:rPr>
      </w:pPr>
      <w:r w:rsidRPr="009174B3">
        <w:rPr>
          <w:b/>
        </w:rPr>
        <w:t>Preliminary Findings</w:t>
      </w:r>
    </w:p>
    <w:p w14:paraId="79DF83D5" w14:textId="3B40D092" w:rsidR="004A76C3" w:rsidRDefault="004A76C3" w:rsidP="004A76C3">
      <w:r>
        <w:t>While it is very early days, our initial explorations reveal that:</w:t>
      </w:r>
    </w:p>
    <w:p w14:paraId="0ED17FE3" w14:textId="77777777" w:rsidR="004A76C3" w:rsidRDefault="004A76C3" w:rsidP="009174B3">
      <w:pPr>
        <w:pStyle w:val="Bullets"/>
      </w:pPr>
      <w:r>
        <w:t>“Anecdata” abounds – There is lots of anecdotal evidence about the uses and abuses of social media and digital footprints, and media reports of the sensational examples provide only a distorted picture.</w:t>
      </w:r>
    </w:p>
    <w:p w14:paraId="1623E489" w14:textId="77777777" w:rsidR="004A76C3" w:rsidRDefault="004A76C3" w:rsidP="009174B3">
      <w:pPr>
        <w:pStyle w:val="Bullets"/>
      </w:pPr>
      <w:r>
        <w:t>There is conflicting information about the extent to which employees are using digital footprints to vet applicants.</w:t>
      </w:r>
    </w:p>
    <w:p w14:paraId="7A0310AA" w14:textId="77777777" w:rsidR="004A76C3" w:rsidRDefault="004A76C3" w:rsidP="009174B3">
      <w:pPr>
        <w:pStyle w:val="Bullets"/>
      </w:pPr>
      <w:r>
        <w:t>Students are aware that their internet usage creates a digital footprint, and they employ a variety of strategies to minimize or manage their digital footprints. These strategies range from a refusal to use social media, judicious use of privacy settings, minimal or highly strategic use of their real names when online, through to working from an assumption that privacy does not exist. Most students see their digital footprint as a liability rather than an opportunity.</w:t>
      </w:r>
    </w:p>
    <w:p w14:paraId="5FBF938D" w14:textId="1EDF085C" w:rsidR="004A76C3" w:rsidRDefault="004A76C3" w:rsidP="009174B3">
      <w:pPr>
        <w:pStyle w:val="Bullets"/>
      </w:pPr>
      <w:r>
        <w:t>While Universities in the United Kingdom are producing some excellent comprehensive resources and services for digital footprint education the approach is very uneven in Australian universities.</w:t>
      </w:r>
    </w:p>
    <w:p w14:paraId="5B68CFB3" w14:textId="40D6D63E" w:rsidR="004A76C3" w:rsidRDefault="004A76C3" w:rsidP="004A76C3">
      <w:r>
        <w:t>Given the emphasis on excellence and equity in Australian universities and the pattern of increased access to universities from students from all backgrounds it is important that universities provide adequate support to all their students. Increased access to university is not an achievement if students are not provided with the resources and skills to participate and succeed in, and beyond, university. Not all students come to university with the necessary digital skills and knowledge.</w:t>
      </w:r>
    </w:p>
    <w:p w14:paraId="2B0D553D" w14:textId="3D3CA666" w:rsidR="0014428B" w:rsidRDefault="004A76C3" w:rsidP="004A76C3">
      <w:r>
        <w:t>Given the increased importance of social media management and having a traceable online presence, digital footprint education can provide students with opportunity to turn access and participation in university education into success; a positive online presence acts as an on-going record of identity and achievement.</w:t>
      </w:r>
    </w:p>
    <w:p w14:paraId="3270B6A8" w14:textId="77777777" w:rsidR="00606597" w:rsidRDefault="00606597" w:rsidP="004A76C3"/>
    <w:p w14:paraId="291C2612" w14:textId="50B95EDE" w:rsidR="00F97B25" w:rsidRDefault="00606597" w:rsidP="00606597">
      <w:pPr>
        <w:rPr>
          <w:sz w:val="20"/>
        </w:rPr>
      </w:pPr>
      <w:r>
        <w:t>Dr Rachel Buchanan is a Lecturer in Education at the University of Newcastle. She teaches educational foundations and researches into the equity and social justice implications of education policy and the increased deployment of digital technologies within the education sector. She can be contacted via</w:t>
      </w:r>
      <w:r w:rsidRPr="00606597">
        <w:rPr>
          <w:b/>
        </w:rPr>
        <w:t xml:space="preserve"> rachel.buchanan@newcastle.edu.au</w:t>
      </w:r>
      <w:r>
        <w:t xml:space="preserve"> or found on Twitter: </w:t>
      </w:r>
      <w:r w:rsidRPr="00606597">
        <w:rPr>
          <w:b/>
        </w:rPr>
        <w:t>@rayedish</w:t>
      </w:r>
      <w:r>
        <w:t xml:space="preserve">. </w:t>
      </w:r>
      <w:r>
        <w:br/>
      </w:r>
      <w:r>
        <w:rPr>
          <w:sz w:val="20"/>
        </w:rPr>
        <w:br/>
      </w:r>
      <w:r w:rsidRPr="00606597">
        <w:rPr>
          <w:sz w:val="20"/>
        </w:rPr>
        <w:t>Rachel is undertaking this research with Dr Jill Scevak, Dr Shamus Smith and Dr Erica Southgate. This project was funded by the Australian Government Department of Education, through a HEPP National Priority Pool grant. More information about our research can be found here</w:t>
      </w:r>
    </w:p>
    <w:p w14:paraId="641AA685" w14:textId="77777777" w:rsidR="00F97B25" w:rsidRDefault="00F97B25" w:rsidP="00F97B25">
      <w:pPr>
        <w:pStyle w:val="Heading1"/>
      </w:pPr>
      <w:bookmarkStart w:id="40" w:name="_Toc501706139"/>
      <w:r>
        <w:lastRenderedPageBreak/>
        <w:t>Appendix 3</w:t>
      </w:r>
      <w:bookmarkEnd w:id="40"/>
    </w:p>
    <w:p w14:paraId="318840BA" w14:textId="19C2D1B9" w:rsidR="00F97B25" w:rsidRDefault="00F97B25" w:rsidP="00F97B25">
      <w:pPr>
        <w:pStyle w:val="Heading2"/>
      </w:pPr>
      <w:bookmarkStart w:id="41" w:name="_Toc501706140"/>
      <w:r>
        <w:t>Presentation 1: Slide Content</w:t>
      </w:r>
      <w:bookmarkEnd w:id="41"/>
    </w:p>
    <w:p w14:paraId="49DC04C3" w14:textId="77777777" w:rsidR="00F97B25" w:rsidRDefault="00F97B25" w:rsidP="00F97B25">
      <w:pPr>
        <w:pStyle w:val="Heading3"/>
      </w:pPr>
      <w:bookmarkStart w:id="42" w:name="_Toc501706141"/>
      <w:r>
        <w:t>Slide 1</w:t>
      </w:r>
      <w:bookmarkEnd w:id="42"/>
    </w:p>
    <w:p w14:paraId="39F4179C" w14:textId="77777777" w:rsidR="00F97B25" w:rsidRDefault="00F97B25" w:rsidP="00F97B25">
      <w:r w:rsidRPr="00F97B25">
        <w:t>Examining the Digital Footprint awareness of university students: An emerging equity issue for Higher Education</w:t>
      </w:r>
    </w:p>
    <w:p w14:paraId="34E8A6E3" w14:textId="385905C6" w:rsidR="00F97B25" w:rsidRDefault="00F97B25" w:rsidP="00F97B25">
      <w:r>
        <w:t>Dr Rachel Buchanan * Dr Jill Scevak *</w:t>
      </w:r>
      <w:r>
        <w:br/>
        <w:t>Dr Shamus Smith #</w:t>
      </w:r>
      <w:r>
        <w:br/>
        <w:t>Dr Erica Southgate *</w:t>
      </w:r>
      <w:r>
        <w:br/>
        <w:t>Ms Jessica Dennis +</w:t>
      </w:r>
      <w:r>
        <w:br/>
        <w:t>Ms Brittany Noble *</w:t>
      </w:r>
    </w:p>
    <w:p w14:paraId="76FFA2A1" w14:textId="6EFAF8BE" w:rsidR="00F97B25" w:rsidRDefault="00F97B25" w:rsidP="00F97B25">
      <w:r w:rsidRPr="00F97B25">
        <w:t>* School of Education, University of Newcastle</w:t>
      </w:r>
    </w:p>
    <w:p w14:paraId="2CDBEA9D" w14:textId="077C83C7" w:rsidR="00F97B25" w:rsidRDefault="00F97B25" w:rsidP="00F97B25">
      <w:pPr>
        <w:pStyle w:val="Heading3"/>
      </w:pPr>
      <w:bookmarkStart w:id="43" w:name="_Toc501706142"/>
      <w:r>
        <w:t>Slide 2</w:t>
      </w:r>
      <w:bookmarkEnd w:id="43"/>
    </w:p>
    <w:p w14:paraId="0BC45EFB" w14:textId="43CA3A1B" w:rsidR="00F97B25" w:rsidRDefault="00F97B25" w:rsidP="00F97B25">
      <w:r w:rsidRPr="00F97B25">
        <w:t>EQUITY AND DIGITAL FOOTPRIN</w:t>
      </w:r>
      <w:r>
        <w:t>T</w:t>
      </w:r>
    </w:p>
    <w:p w14:paraId="23A31E32" w14:textId="40D77658" w:rsidR="00F97B25" w:rsidRDefault="00F97B25" w:rsidP="00F97B25">
      <w:r>
        <w:t>Acknowledgement</w:t>
      </w:r>
    </w:p>
    <w:p w14:paraId="402404C3" w14:textId="6341D0FC" w:rsidR="00F97B25" w:rsidRDefault="00F97B25" w:rsidP="00F97B25">
      <w:r w:rsidRPr="00F97B25">
        <w:t>The Equity and Digital Footprint project was funded by the Commonwealth Government’s Higher Education Participation and Partnership Programme National Priorities Pool (HEPPP) in 2015, with support from The Centre of Excellence for Equity in Higher Education at the University of Newcastle</w:t>
      </w:r>
      <w:r>
        <w:t>.</w:t>
      </w:r>
    </w:p>
    <w:p w14:paraId="6892CFFB" w14:textId="366A90BB" w:rsidR="00F97B25" w:rsidRDefault="00F97B25" w:rsidP="00F97B25">
      <w:pPr>
        <w:pStyle w:val="Heading3"/>
      </w:pPr>
      <w:bookmarkStart w:id="44" w:name="_Toc501706143"/>
      <w:r>
        <w:t>Slide 3</w:t>
      </w:r>
      <w:bookmarkEnd w:id="44"/>
    </w:p>
    <w:p w14:paraId="6EFB3699" w14:textId="3875656C" w:rsidR="00F97B25" w:rsidRDefault="00F97B25" w:rsidP="00F97B25">
      <w:r>
        <w:t>DIGITAL FOOTPRINTS</w:t>
      </w:r>
    </w:p>
    <w:p w14:paraId="668D8BC0" w14:textId="3B377996" w:rsidR="00F97B25" w:rsidRDefault="00F97B25" w:rsidP="00F97B25">
      <w:r>
        <w:t>Digital footprints are created through interaction with the internet and social media.</w:t>
      </w:r>
    </w:p>
    <w:p w14:paraId="1309344B" w14:textId="1D8A0FAE" w:rsidR="00F97B25" w:rsidRDefault="00F97B25" w:rsidP="00F97B25">
      <w:r>
        <w:t>Management of digital footprints is a 21st century life skill, a lack of which could have serious social and professional consequences for students.</w:t>
      </w:r>
    </w:p>
    <w:p w14:paraId="1267C1A1" w14:textId="61265597" w:rsidR="00F97B25" w:rsidRDefault="00F97B25" w:rsidP="00F97B25">
      <w:r>
        <w:t xml:space="preserve">Research indicates that 90% of Australians aged 18-40 use the internet (ABS, 2014). The increase in online activity and social media usage has implications for digital footprints given that 800 000 Australians post videos online, and of the 47% of 16-25 year olds that use platforms such as snapchat, 25% admit to posting material of a sexual nature online (see </w:t>
      </w:r>
      <w:r w:rsidRPr="00F97B25">
        <w:rPr>
          <w:b/>
        </w:rPr>
        <w:t>http://datafication.com.au/socialvideo/?h=snapchat</w:t>
      </w:r>
      <w:r>
        <w:t>).</w:t>
      </w:r>
    </w:p>
    <w:p w14:paraId="16AE7207" w14:textId="141A476C" w:rsidR="00F97B25" w:rsidRDefault="00F97B25" w:rsidP="00CD4846">
      <w:pPr>
        <w:pStyle w:val="Heading3"/>
      </w:pPr>
      <w:bookmarkStart w:id="45" w:name="_Toc501706144"/>
      <w:r>
        <w:t>Slide 4</w:t>
      </w:r>
      <w:bookmarkEnd w:id="45"/>
    </w:p>
    <w:p w14:paraId="2A442A5F" w14:textId="1EBB7856" w:rsidR="00F97B25" w:rsidRDefault="00CD4846" w:rsidP="00F97B25">
      <w:r>
        <w:t>DIGITAL FOOTPRINTS</w:t>
      </w:r>
    </w:p>
    <w:p w14:paraId="42EAE6B2" w14:textId="0A2FDF77" w:rsidR="00CD4846" w:rsidRDefault="00CD4846" w:rsidP="00CD4846">
      <w:r>
        <w:t>Mass media is full of warnings about the problems caused by poor digital footprint management:</w:t>
      </w:r>
    </w:p>
    <w:p w14:paraId="64E49E52" w14:textId="35DC2E19" w:rsidR="00CD4846" w:rsidRDefault="00CD4846" w:rsidP="00CD4846">
      <w:r>
        <w:t>For example:</w:t>
      </w:r>
      <w:r>
        <w:br/>
      </w:r>
      <w:r w:rsidRPr="00CD4846">
        <w:rPr>
          <w:b/>
        </w:rPr>
        <w:t>http://www.theage.com.au/national/education/tread-very-carefully--youre-leaving-digital- footprints-20150216-13g354.html</w:t>
      </w:r>
    </w:p>
    <w:p w14:paraId="319A99E4" w14:textId="77777777" w:rsidR="00CD4846" w:rsidRDefault="00CD4846" w:rsidP="00CD4846"/>
    <w:p w14:paraId="07D50137" w14:textId="7760986A" w:rsidR="00CD4846" w:rsidRDefault="00CD4846" w:rsidP="00CD4846">
      <w:r>
        <w:lastRenderedPageBreak/>
        <w:t>"What if today's sexting teenager is tomorrow's prime minister - adult lives can be marred by the digital footprint students are laying down now."</w:t>
      </w:r>
    </w:p>
    <w:p w14:paraId="483E7280" w14:textId="119C51C2" w:rsidR="00CD4846" w:rsidRDefault="00CD4846" w:rsidP="00CD4846">
      <w:r>
        <w:t xml:space="preserve">From LinkedIn "Your digital footprint is ruining your job application" </w:t>
      </w:r>
      <w:r w:rsidRPr="00CD4846">
        <w:rPr>
          <w:b/>
        </w:rPr>
        <w:t>https://www.linkedin.com/pulse/20140813131816-321843154-your-digital-footprint-is-ruining-your- job-application</w:t>
      </w:r>
    </w:p>
    <w:p w14:paraId="3D593243" w14:textId="5785DCDC" w:rsidR="00F97B25" w:rsidRDefault="00CD4846" w:rsidP="00CD4846">
      <w:pPr>
        <w:pStyle w:val="Heading3"/>
      </w:pPr>
      <w:bookmarkStart w:id="46" w:name="_Toc501706145"/>
      <w:r>
        <w:t>Slide 5</w:t>
      </w:r>
      <w:bookmarkEnd w:id="46"/>
    </w:p>
    <w:p w14:paraId="5B944263" w14:textId="77777777" w:rsidR="000C7D13" w:rsidRDefault="000C7D13" w:rsidP="00CD4846">
      <w:r>
        <w:t>DIGITAL FOOTPRINTS</w:t>
      </w:r>
    </w:p>
    <w:p w14:paraId="4535DEE4" w14:textId="77777777" w:rsidR="000C7D13" w:rsidRDefault="000C7D13" w:rsidP="000C7D13">
      <w:r>
        <w:t>Such social media activities can create a negative, publically accessible digital footprint that can detrimentally impact an individual’s current prospects and future careers.</w:t>
      </w:r>
    </w:p>
    <w:p w14:paraId="7518F1DC" w14:textId="77777777" w:rsidR="000C7D13" w:rsidRDefault="000C7D13" w:rsidP="000C7D13">
      <w:r>
        <w:t>However, responsible online engagement can create a positive public persona which acts as ongoing résumé of achievement and identity.</w:t>
      </w:r>
    </w:p>
    <w:p w14:paraId="0B66F105" w14:textId="77777777" w:rsidR="000C7D13" w:rsidRDefault="000C7D13" w:rsidP="000C7D13">
      <w:r>
        <w:t>Our project focuses on this emerging equity issue to better understand what undergraduate students from LSES and non-traditional backgrounds know and do in relation to their digital footprints and to develop evidence based engaging strategies for the digital footprint management for all students regardless of family background.</w:t>
      </w:r>
    </w:p>
    <w:p w14:paraId="3117CB8F" w14:textId="77777777" w:rsidR="000C7D13" w:rsidRDefault="000C7D13" w:rsidP="000C7D13">
      <w:pPr>
        <w:pStyle w:val="Heading3"/>
      </w:pPr>
      <w:bookmarkStart w:id="47" w:name="_Toc501706146"/>
      <w:r>
        <w:t>Slide 6</w:t>
      </w:r>
      <w:bookmarkEnd w:id="47"/>
    </w:p>
    <w:p w14:paraId="3CD6CA12" w14:textId="486623BF" w:rsidR="000C7D13" w:rsidRDefault="000C7D13" w:rsidP="000C7D13">
      <w:r>
        <w:t>MISMATCH BETWEEN HIGHER EDUCATION AND BUSINESS</w:t>
      </w:r>
    </w:p>
    <w:p w14:paraId="4C94CDCE" w14:textId="5905E084" w:rsidR="000C7D13" w:rsidRDefault="000C7D13" w:rsidP="000C7D13">
      <w:pPr>
        <w:pStyle w:val="Bullets"/>
      </w:pPr>
      <w:r>
        <w:t>Black and Johnson’s (2010) research shows that Human Resources practitioners are increasingly using social media in recruitment, selection and hiring practices.</w:t>
      </w:r>
    </w:p>
    <w:p w14:paraId="0B49A2AB" w14:textId="77777777" w:rsidR="000C7D13" w:rsidRDefault="000C7D13" w:rsidP="000C7D13">
      <w:pPr>
        <w:pStyle w:val="Bullets"/>
      </w:pPr>
      <w:r>
        <w:t>However, Social Networking awareness is largely absent from the Higher Education curriculum (Benson &amp; Filippaios, 2010).</w:t>
      </w:r>
    </w:p>
    <w:p w14:paraId="7D4F5687" w14:textId="77777777" w:rsidR="000C7D13" w:rsidRDefault="000C7D13" w:rsidP="000C7D13">
      <w:pPr>
        <w:pStyle w:val="Heading3"/>
      </w:pPr>
      <w:bookmarkStart w:id="48" w:name="_Toc501706147"/>
      <w:r>
        <w:t>Slide 7</w:t>
      </w:r>
      <w:bookmarkEnd w:id="48"/>
    </w:p>
    <w:p w14:paraId="6E834E75" w14:textId="3D76E394" w:rsidR="002466C3" w:rsidRDefault="002466C3" w:rsidP="002466C3">
      <w:r>
        <w:t>HIGHER EDUCATION AND ICT SKILLS</w:t>
      </w:r>
    </w:p>
    <w:p w14:paraId="3611B218" w14:textId="150581E8" w:rsidR="002466C3" w:rsidRDefault="002466C3" w:rsidP="002466C3">
      <w:r>
        <w:t>The Research</w:t>
      </w:r>
    </w:p>
    <w:p w14:paraId="5353E1FD" w14:textId="565C96C3" w:rsidR="002466C3" w:rsidRDefault="002466C3" w:rsidP="002466C3">
      <w:r>
        <w:t>Research shows that students with a high socioeconomic status background possess more technological knowledge and skills, and have more experience with, and positive attitudes towards the use of ICT, than students with a low socioeconomic status (LSES) background (Sweeney &amp; Geer, 2010).</w:t>
      </w:r>
    </w:p>
    <w:p w14:paraId="3910958D" w14:textId="77777777" w:rsidR="002466C3" w:rsidRDefault="002466C3" w:rsidP="002466C3">
      <w:r>
        <w:t>These students are better placed, than students from other backgrounds, to develop and manage their digital footprints while at university. Curation and management of digital footprints is emerging as an essential skill for career development, yet universities are not adequately addressing this (Hooley, 2012).</w:t>
      </w:r>
    </w:p>
    <w:p w14:paraId="36597E63" w14:textId="77777777" w:rsidR="002466C3" w:rsidRDefault="002466C3" w:rsidP="002466C3">
      <w:pPr>
        <w:pStyle w:val="Heading3"/>
      </w:pPr>
      <w:bookmarkStart w:id="49" w:name="_Toc501706148"/>
      <w:r>
        <w:t>Slide 8</w:t>
      </w:r>
      <w:bookmarkEnd w:id="49"/>
    </w:p>
    <w:p w14:paraId="335D4CC1" w14:textId="77777777" w:rsidR="00F27DD3" w:rsidRDefault="00F27DD3" w:rsidP="002466C3">
      <w:r>
        <w:t>EQUITY AND DIGITAL FOOTPRINT PROJECT</w:t>
      </w:r>
    </w:p>
    <w:p w14:paraId="15D71816" w14:textId="77777777" w:rsidR="00F27DD3" w:rsidRDefault="00F27DD3" w:rsidP="00F27DD3">
      <w:r>
        <w:t>Aims</w:t>
      </w:r>
    </w:p>
    <w:p w14:paraId="2F50CF73" w14:textId="5E80A7B6" w:rsidR="00F27DD3" w:rsidRDefault="00F27DD3" w:rsidP="00F27DD3">
      <w:r>
        <w:lastRenderedPageBreak/>
        <w:t>To build an evidence base for the development of resources and strategies to help students manage and curate their digital footprints. Digital footprint management is important for ensuring that all students succeed in finding careers after university.</w:t>
      </w:r>
    </w:p>
    <w:p w14:paraId="2979B870" w14:textId="77777777" w:rsidR="00F27DD3" w:rsidRDefault="00F27DD3" w:rsidP="00F27DD3">
      <w:r>
        <w:t>This is an emerging equity issue in Higher Education as students from higher SES backgrounds come to university with more ICT skills and knowledge than students from LSES backgrounds.</w:t>
      </w:r>
    </w:p>
    <w:p w14:paraId="0EAB321E" w14:textId="77777777" w:rsidR="00F27DD3" w:rsidRDefault="00F27DD3" w:rsidP="00F27DD3">
      <w:pPr>
        <w:pStyle w:val="Heading3"/>
      </w:pPr>
      <w:bookmarkStart w:id="50" w:name="_Toc501706149"/>
      <w:r>
        <w:t>Slide 9</w:t>
      </w:r>
      <w:bookmarkEnd w:id="50"/>
    </w:p>
    <w:p w14:paraId="34B019D3" w14:textId="77777777" w:rsidR="00F27DD3" w:rsidRDefault="00F27DD3" w:rsidP="00F27DD3">
      <w:r>
        <w:t>EQUITY AND DIGITAL FOOTPRINT PROJECT</w:t>
      </w:r>
    </w:p>
    <w:p w14:paraId="4721A0AE" w14:textId="5F333DBA" w:rsidR="00F27DD3" w:rsidRDefault="00F27DD3" w:rsidP="00F27DD3">
      <w:r>
        <w:t>Methods</w:t>
      </w:r>
    </w:p>
    <w:p w14:paraId="4E6B606D" w14:textId="5DC8858D" w:rsidR="00F27DD3" w:rsidRDefault="00F27DD3" w:rsidP="00F27DD3">
      <w:pPr>
        <w:pStyle w:val="Bullets"/>
      </w:pPr>
      <w:r>
        <w:t>Review of the literature (scholarly and grey literature)</w:t>
      </w:r>
    </w:p>
    <w:p w14:paraId="41789204" w14:textId="70B86576" w:rsidR="00F27DD3" w:rsidRDefault="00F27DD3" w:rsidP="00F27DD3">
      <w:pPr>
        <w:pStyle w:val="Bullets"/>
      </w:pPr>
      <w:r>
        <w:t>Survey and Focus groups with University students</w:t>
      </w:r>
    </w:p>
    <w:p w14:paraId="23B65311" w14:textId="77777777" w:rsidR="00F27DD3" w:rsidRDefault="00F27DD3" w:rsidP="00F27DD3">
      <w:pPr>
        <w:pStyle w:val="Bullets"/>
        <w:numPr>
          <w:ilvl w:val="1"/>
          <w:numId w:val="2"/>
        </w:numPr>
      </w:pPr>
      <w:r>
        <w:t>Online survey of Australian university students from a variety of SES backgrounds to determine their knowledge and behaviour in relation to digital footprint management and curation. This survey will allow for comparative analysis between SES groups.</w:t>
      </w:r>
    </w:p>
    <w:p w14:paraId="46ACC17D" w14:textId="249D7BA2" w:rsidR="00F27DD3" w:rsidRDefault="00F27DD3" w:rsidP="00F27DD3">
      <w:pPr>
        <w:pStyle w:val="Bullets"/>
        <w:numPr>
          <w:ilvl w:val="1"/>
          <w:numId w:val="2"/>
        </w:numPr>
      </w:pPr>
      <w:r>
        <w:t>Focus groups undergraduate students conducted to determine preferences for content and mode of delivery of resources for managing and curating digital footprints.</w:t>
      </w:r>
    </w:p>
    <w:p w14:paraId="6C87AFD9" w14:textId="489CC221" w:rsidR="00F27DD3" w:rsidRDefault="00F27DD3" w:rsidP="00F27DD3">
      <w:pPr>
        <w:pStyle w:val="Bullets"/>
      </w:pPr>
      <w:r>
        <w:t>Desktop audit of online resources on digital footprint to determine suitability for higher education contexts</w:t>
      </w:r>
    </w:p>
    <w:p w14:paraId="2F297C15" w14:textId="77777777" w:rsidR="00FE5B7E" w:rsidRDefault="00F27DD3" w:rsidP="00F27DD3">
      <w:pPr>
        <w:pStyle w:val="Bullets"/>
      </w:pPr>
      <w:r>
        <w:t>Delphi survey of digital experts and higher education career service personnel to garner collective wisdom and evidence of which educational approaches would be most effective for students from LSES and non-traditional backgrounds.</w:t>
      </w:r>
    </w:p>
    <w:p w14:paraId="3F84A9B0" w14:textId="77777777" w:rsidR="00FE5B7E" w:rsidRDefault="00FE5B7E" w:rsidP="00FE5B7E">
      <w:pPr>
        <w:pStyle w:val="Heading3"/>
      </w:pPr>
      <w:bookmarkStart w:id="51" w:name="_Toc501706150"/>
      <w:r>
        <w:t>Slide 10</w:t>
      </w:r>
      <w:bookmarkEnd w:id="51"/>
    </w:p>
    <w:p w14:paraId="5BCFA5CD" w14:textId="77777777" w:rsidR="00FE5B7E" w:rsidRDefault="00FE5B7E" w:rsidP="00FE5B7E">
      <w:r>
        <w:t>“All my social media is open as I don’t believe that there is any such thing as privacy anymore”</w:t>
      </w:r>
    </w:p>
    <w:p w14:paraId="70ABB7A3" w14:textId="77777777" w:rsidR="00FE5B7E" w:rsidRDefault="00FE5B7E" w:rsidP="00FE5B7E">
      <w:r>
        <w:t>(Engineering undergraduate student)</w:t>
      </w:r>
    </w:p>
    <w:p w14:paraId="47AC726A" w14:textId="77777777" w:rsidR="00FE5B7E" w:rsidRDefault="00FE5B7E" w:rsidP="00FE5B7E">
      <w:pPr>
        <w:pStyle w:val="Heading3"/>
      </w:pPr>
      <w:bookmarkStart w:id="52" w:name="_Toc501706151"/>
      <w:r>
        <w:t>Slide 11</w:t>
      </w:r>
      <w:bookmarkEnd w:id="52"/>
    </w:p>
    <w:p w14:paraId="03286514" w14:textId="77777777" w:rsidR="00FE5B7E" w:rsidRDefault="00FE5B7E" w:rsidP="00FE5B7E">
      <w:r>
        <w:t>EQUITY AND DIGITAL FOOTPRINT PROJECT</w:t>
      </w:r>
    </w:p>
    <w:p w14:paraId="05C2BCDC" w14:textId="03240D09" w:rsidR="00FE5B7E" w:rsidRDefault="00FE5B7E" w:rsidP="00FE5B7E">
      <w:r>
        <w:t>Initial Findings (n=635 from 28 Australian universities)</w:t>
      </w:r>
    </w:p>
    <w:p w14:paraId="2A9748B4" w14:textId="0422A408" w:rsidR="00FE5B7E" w:rsidRDefault="00FE5B7E" w:rsidP="00FE5B7E">
      <w:r>
        <w:t>Preliminary findings from the university student survey include:</w:t>
      </w:r>
    </w:p>
    <w:p w14:paraId="3A955AB1" w14:textId="3FFB8493" w:rsidR="00FE5B7E" w:rsidRDefault="00FE5B7E" w:rsidP="00FE5B7E">
      <w:r>
        <w:t>Low SES students are</w:t>
      </w:r>
    </w:p>
    <w:p w14:paraId="3A1EF7B3" w14:textId="3C180797" w:rsidR="00FE5B7E" w:rsidRDefault="00FE5B7E" w:rsidP="00FE5B7E">
      <w:pPr>
        <w:pStyle w:val="Bullets"/>
      </w:pPr>
      <w:r>
        <w:t>more likely to post ill-advised content,</w:t>
      </w:r>
    </w:p>
    <w:p w14:paraId="20BCA480" w14:textId="6A3987B5" w:rsidR="00FE5B7E" w:rsidRDefault="00FE5B7E" w:rsidP="00FE5B7E">
      <w:pPr>
        <w:pStyle w:val="Bullets"/>
      </w:pPr>
      <w:r>
        <w:t>less likely to have heard of professional social networks,</w:t>
      </w:r>
    </w:p>
    <w:p w14:paraId="078E7BCA" w14:textId="1962468E" w:rsidR="00FE5B7E" w:rsidRDefault="00FE5B7E" w:rsidP="00FE5B7E">
      <w:pPr>
        <w:pStyle w:val="Bullets"/>
      </w:pPr>
      <w:r>
        <w:t>less likely to use use any professional social media networks,</w:t>
      </w:r>
    </w:p>
    <w:p w14:paraId="3CFD0EFA" w14:textId="00E807B9" w:rsidR="00FE5B7E" w:rsidRDefault="00FE5B7E" w:rsidP="00FE5B7E">
      <w:pPr>
        <w:pStyle w:val="Bullets"/>
      </w:pPr>
      <w:r>
        <w:t>and less likely to create content for professional purposes</w:t>
      </w:r>
    </w:p>
    <w:p w14:paraId="533462EA" w14:textId="77777777" w:rsidR="00FE5B7E" w:rsidRDefault="00FE5B7E" w:rsidP="00FE5B7E">
      <w:r>
        <w:t>High SES students are</w:t>
      </w:r>
    </w:p>
    <w:p w14:paraId="1BC387EC" w14:textId="77777777" w:rsidR="00FE5B7E" w:rsidRDefault="00FE5B7E" w:rsidP="00FE5B7E"/>
    <w:p w14:paraId="37422534" w14:textId="32CE80CE" w:rsidR="00FE5B7E" w:rsidRDefault="00FE5B7E" w:rsidP="00FE5B7E">
      <w:pPr>
        <w:pStyle w:val="Bullets"/>
      </w:pPr>
      <w:r>
        <w:lastRenderedPageBreak/>
        <w:t>more likely to have higher numbers o</w:t>
      </w:r>
      <w:r w:rsidR="004605C6">
        <w:t>f F</w:t>
      </w:r>
      <w:r>
        <w:t>acebook friends,</w:t>
      </w:r>
    </w:p>
    <w:p w14:paraId="52DC3427" w14:textId="7344B4F9" w:rsidR="00FE5B7E" w:rsidRDefault="00FE5B7E" w:rsidP="00FE5B7E">
      <w:pPr>
        <w:pStyle w:val="Bullets"/>
      </w:pPr>
      <w:r>
        <w:t>more likely to have heard of the various professional social media networks</w:t>
      </w:r>
    </w:p>
    <w:p w14:paraId="12206B3F" w14:textId="77777777" w:rsidR="00821883" w:rsidRDefault="00FE5B7E" w:rsidP="00FE5B7E">
      <w:pPr>
        <w:pStyle w:val="Bullets"/>
      </w:pPr>
      <w:r>
        <w:t>and more likely to use LinkedIn</w:t>
      </w:r>
    </w:p>
    <w:p w14:paraId="08789C4A" w14:textId="77777777" w:rsidR="00821883" w:rsidRDefault="00821883" w:rsidP="00821883">
      <w:pPr>
        <w:pStyle w:val="Heading3"/>
      </w:pPr>
      <w:bookmarkStart w:id="53" w:name="_Toc501706152"/>
      <w:r>
        <w:t>Slide 12</w:t>
      </w:r>
      <w:bookmarkEnd w:id="53"/>
    </w:p>
    <w:p w14:paraId="48916E4D" w14:textId="77777777" w:rsidR="004605C6" w:rsidRDefault="004605C6" w:rsidP="004605C6">
      <w:r>
        <w:t>EQUITY AND DIGITAL FOOTPRINT PROJECT</w:t>
      </w:r>
    </w:p>
    <w:p w14:paraId="2E623472" w14:textId="79B82DE8" w:rsidR="004605C6" w:rsidRDefault="004605C6" w:rsidP="004605C6">
      <w:r>
        <w:t>Initial Findings</w:t>
      </w:r>
    </w:p>
    <w:p w14:paraId="787BE891" w14:textId="73821C30" w:rsidR="004605C6" w:rsidRDefault="004605C6" w:rsidP="004605C6">
      <w:r>
        <w:t>Over 75% (n=425) of students claim that their university has provided them with no guidance on how to manage their digital footprints.</w:t>
      </w:r>
    </w:p>
    <w:p w14:paraId="4CAEB9B8" w14:textId="407F5BB7" w:rsidR="004605C6" w:rsidRDefault="004605C6" w:rsidP="004605C6">
      <w:r>
        <w:t>Over 70% of students (n=445) responded to the question: What would you like to know about your digital footprint?</w:t>
      </w:r>
    </w:p>
    <w:p w14:paraId="33046F5C" w14:textId="32317CB5" w:rsidR="004605C6" w:rsidRDefault="004605C6" w:rsidP="004605C6">
      <w:r>
        <w:t>Typical responses include:</w:t>
      </w:r>
    </w:p>
    <w:p w14:paraId="0CCBE0DF" w14:textId="4397C745" w:rsidR="004605C6" w:rsidRDefault="004605C6" w:rsidP="004605C6">
      <w:pPr>
        <w:pStyle w:val="Quote"/>
      </w:pPr>
      <w:r>
        <w:t>“How to erase, keep private and monitor”;</w:t>
      </w:r>
    </w:p>
    <w:p w14:paraId="2DF62DB4" w14:textId="2794F6DB" w:rsidR="004605C6" w:rsidRDefault="004605C6" w:rsidP="004605C6">
      <w:pPr>
        <w:pStyle w:val="Quote"/>
      </w:pPr>
      <w:r>
        <w:t>“How can I create a professional digital footprint? What kind of information should I avoid posting for my digital footprint to look professional?”</w:t>
      </w:r>
    </w:p>
    <w:p w14:paraId="584426D5" w14:textId="454A46B6" w:rsidR="004605C6" w:rsidRDefault="004605C6" w:rsidP="004605C6">
      <w:pPr>
        <w:pStyle w:val="Heading3"/>
      </w:pPr>
      <w:bookmarkStart w:id="54" w:name="_Toc501706153"/>
      <w:r>
        <w:t>Slide 13</w:t>
      </w:r>
      <w:bookmarkEnd w:id="54"/>
    </w:p>
    <w:p w14:paraId="7FF5B718" w14:textId="7EBDA73C" w:rsidR="004605C6" w:rsidRDefault="004605C6" w:rsidP="00821883">
      <w:r>
        <w:t>DESKTOP AUDIT OF AUSTRALIAN UNIVERSITY</w:t>
      </w:r>
    </w:p>
    <w:p w14:paraId="40F7D1B3" w14:textId="5456A1BA" w:rsidR="004605C6" w:rsidRDefault="004605C6" w:rsidP="00821883">
      <w:r w:rsidRPr="004605C6">
        <w:t>Does the University have content relevant to Digital Footprint?</w:t>
      </w:r>
    </w:p>
    <w:p w14:paraId="428214D6" w14:textId="1A872FBE" w:rsidR="00AA582A" w:rsidRDefault="00AA582A" w:rsidP="00821883">
      <w:r>
        <w:rPr>
          <w:noProof/>
          <w:lang w:eastAsia="en-AU"/>
        </w:rPr>
        <w:drawing>
          <wp:anchor distT="0" distB="0" distL="114300" distR="114300" simplePos="0" relativeHeight="251669504" behindDoc="1" locked="0" layoutInCell="1" allowOverlap="1" wp14:anchorId="76E69A60" wp14:editId="75E6D2B9">
            <wp:simplePos x="0" y="0"/>
            <wp:positionH relativeFrom="page">
              <wp:posOffset>944880</wp:posOffset>
            </wp:positionH>
            <wp:positionV relativeFrom="paragraph">
              <wp:posOffset>94615</wp:posOffset>
            </wp:positionV>
            <wp:extent cx="5354320" cy="1284605"/>
            <wp:effectExtent l="0" t="0" r="0" b="0"/>
            <wp:wrapSquare wrapText="bothSides"/>
            <wp:docPr id="233" name="Picture 233" descr="Table displaying percentage of 'yes', 'no', 'no mention of digital footprint, sound advice about social media use', and 'unable to evaluate resources or only partially (need to sign in to Student Hub to access)'."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4320" cy="1284605"/>
                    </a:xfrm>
                    <a:prstGeom prst="rect">
                      <a:avLst/>
                    </a:prstGeom>
                    <a:noFill/>
                  </pic:spPr>
                </pic:pic>
              </a:graphicData>
            </a:graphic>
            <wp14:sizeRelH relativeFrom="page">
              <wp14:pctWidth>0</wp14:pctWidth>
            </wp14:sizeRelH>
            <wp14:sizeRelV relativeFrom="page">
              <wp14:pctHeight>0</wp14:pctHeight>
            </wp14:sizeRelV>
          </wp:anchor>
        </w:drawing>
      </w:r>
    </w:p>
    <w:p w14:paraId="2FD0E3CD" w14:textId="77777777" w:rsidR="00AA582A" w:rsidRDefault="00AA582A" w:rsidP="004605C6">
      <w:pPr>
        <w:pStyle w:val="Heading3"/>
      </w:pPr>
    </w:p>
    <w:p w14:paraId="7BBFF11B" w14:textId="77777777" w:rsidR="00AA582A" w:rsidRDefault="00AA582A" w:rsidP="004605C6">
      <w:pPr>
        <w:pStyle w:val="Heading3"/>
      </w:pPr>
    </w:p>
    <w:p w14:paraId="0D919D83" w14:textId="77777777" w:rsidR="00AA582A" w:rsidRDefault="00AA582A" w:rsidP="004605C6">
      <w:pPr>
        <w:pStyle w:val="Heading3"/>
      </w:pPr>
    </w:p>
    <w:p w14:paraId="26545214" w14:textId="77777777" w:rsidR="00AA582A" w:rsidRDefault="00AA582A" w:rsidP="004605C6">
      <w:pPr>
        <w:pStyle w:val="Heading3"/>
      </w:pPr>
    </w:p>
    <w:p w14:paraId="745AEF31" w14:textId="77777777" w:rsidR="00AA582A" w:rsidRDefault="00AA582A" w:rsidP="004605C6">
      <w:pPr>
        <w:pStyle w:val="Heading3"/>
      </w:pPr>
    </w:p>
    <w:p w14:paraId="4C471692" w14:textId="3DAC6455" w:rsidR="004605C6" w:rsidRDefault="00AA582A" w:rsidP="004605C6">
      <w:pPr>
        <w:pStyle w:val="Heading3"/>
      </w:pPr>
      <w:bookmarkStart w:id="55" w:name="_Toc501706154"/>
      <w:r>
        <w:rPr>
          <w:noProof/>
          <w:lang w:eastAsia="en-AU"/>
        </w:rPr>
        <w:drawing>
          <wp:anchor distT="0" distB="0" distL="114300" distR="114300" simplePos="0" relativeHeight="251670528" behindDoc="0" locked="0" layoutInCell="1" allowOverlap="1" wp14:anchorId="17424839" wp14:editId="75AB979F">
            <wp:simplePos x="0" y="0"/>
            <wp:positionH relativeFrom="column">
              <wp:posOffset>-10160</wp:posOffset>
            </wp:positionH>
            <wp:positionV relativeFrom="paragraph">
              <wp:posOffset>270510</wp:posOffset>
            </wp:positionV>
            <wp:extent cx="4196080" cy="2447925"/>
            <wp:effectExtent l="0" t="0" r="0" b="9525"/>
            <wp:wrapSquare wrapText="bothSides"/>
            <wp:docPr id="9" name="Picture 9" descr="Bar graph displaying percentages: digital reputation; digital footprint; online presence; personal branding; social media; amd careers." title="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1.jpg"/>
                    <pic:cNvPicPr/>
                  </pic:nvPicPr>
                  <pic:blipFill>
                    <a:blip r:embed="rId18">
                      <a:extLst>
                        <a:ext uri="{28A0092B-C50C-407E-A947-70E740481C1C}">
                          <a14:useLocalDpi xmlns:a14="http://schemas.microsoft.com/office/drawing/2010/main" val="0"/>
                        </a:ext>
                      </a:extLst>
                    </a:blip>
                    <a:stretch>
                      <a:fillRect/>
                    </a:stretch>
                  </pic:blipFill>
                  <pic:spPr>
                    <a:xfrm>
                      <a:off x="0" y="0"/>
                      <a:ext cx="4196080" cy="2447925"/>
                    </a:xfrm>
                    <a:prstGeom prst="rect">
                      <a:avLst/>
                    </a:prstGeom>
                  </pic:spPr>
                </pic:pic>
              </a:graphicData>
            </a:graphic>
            <wp14:sizeRelH relativeFrom="page">
              <wp14:pctWidth>0</wp14:pctWidth>
            </wp14:sizeRelH>
            <wp14:sizeRelV relativeFrom="page">
              <wp14:pctHeight>0</wp14:pctHeight>
            </wp14:sizeRelV>
          </wp:anchor>
        </w:drawing>
      </w:r>
      <w:r w:rsidR="004605C6">
        <w:t>Slide 14</w:t>
      </w:r>
      <w:bookmarkEnd w:id="55"/>
    </w:p>
    <w:p w14:paraId="5B2C0329" w14:textId="5F438E06" w:rsidR="00AA582A" w:rsidRDefault="00AA582A" w:rsidP="004605C6"/>
    <w:p w14:paraId="727951E6" w14:textId="35BD1F01" w:rsidR="00F97B25" w:rsidRDefault="00F97B25" w:rsidP="004605C6">
      <w:r>
        <w:br w:type="page"/>
      </w:r>
    </w:p>
    <w:p w14:paraId="223AAA4A" w14:textId="709E0ECD" w:rsidR="00AA582A" w:rsidRPr="00AA582A" w:rsidRDefault="00AA582A" w:rsidP="00B3631E">
      <w:pPr>
        <w:pStyle w:val="Heading3"/>
      </w:pPr>
      <w:bookmarkStart w:id="56" w:name="_Toc501706155"/>
      <w:r>
        <w:lastRenderedPageBreak/>
        <w:t>Slide 15</w:t>
      </w:r>
      <w:bookmarkEnd w:id="56"/>
    </w:p>
    <w:p w14:paraId="52E49F87" w14:textId="0C177A97" w:rsidR="00AA582A" w:rsidRPr="00B3631E" w:rsidRDefault="00AA582A" w:rsidP="00B3631E">
      <w:r w:rsidRPr="00AA582A">
        <w:t>WHERE WAS THE DIGITAL FOOTPRINT INFORMATION FOUND?</w:t>
      </w:r>
    </w:p>
    <w:p w14:paraId="7F65592D" w14:textId="47935B91" w:rsidR="00B3631E" w:rsidRDefault="00B3631E" w:rsidP="00AA582A">
      <w:pPr>
        <w:rPr>
          <w:sz w:val="20"/>
        </w:rPr>
      </w:pPr>
      <w:r>
        <w:rPr>
          <w:noProof/>
          <w:lang w:eastAsia="en-AU"/>
        </w:rPr>
        <w:drawing>
          <wp:anchor distT="0" distB="0" distL="114300" distR="114300" simplePos="0" relativeHeight="251672576" behindDoc="0" locked="0" layoutInCell="1" allowOverlap="1" wp14:anchorId="5A14C522" wp14:editId="743C6F56">
            <wp:simplePos x="0" y="0"/>
            <wp:positionH relativeFrom="margin">
              <wp:align>left</wp:align>
            </wp:positionH>
            <wp:positionV relativeFrom="paragraph">
              <wp:posOffset>13335</wp:posOffset>
            </wp:positionV>
            <wp:extent cx="5709920" cy="1782516"/>
            <wp:effectExtent l="0" t="0" r="5080" b="8255"/>
            <wp:wrapNone/>
            <wp:docPr id="227" name="Picture 245" descr="Table displaying responses to answer choices: academic career development; article promoting academic's work; careers; Centre for Teaching and Learning; graduation; and university social media/code of conduct policy." title="Answer Choi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920" cy="1782516"/>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6E1B0FA7" w14:textId="77777777" w:rsidR="00B3631E" w:rsidRDefault="00B3631E" w:rsidP="00AA582A">
      <w:pPr>
        <w:rPr>
          <w:sz w:val="20"/>
        </w:rPr>
      </w:pPr>
    </w:p>
    <w:p w14:paraId="1F3460B2" w14:textId="673A6DCE" w:rsidR="00B3631E" w:rsidRDefault="00B3631E" w:rsidP="00AA582A">
      <w:pPr>
        <w:rPr>
          <w:sz w:val="20"/>
        </w:rPr>
      </w:pPr>
    </w:p>
    <w:p w14:paraId="2B3FC99C" w14:textId="65CFC49F" w:rsidR="00AA582A" w:rsidRDefault="00AA582A" w:rsidP="00AA582A">
      <w:pPr>
        <w:rPr>
          <w:sz w:val="20"/>
        </w:rPr>
      </w:pPr>
    </w:p>
    <w:p w14:paraId="1C0B518B" w14:textId="77777777" w:rsidR="00B3631E" w:rsidRDefault="00B3631E" w:rsidP="00AA582A">
      <w:pPr>
        <w:rPr>
          <w:sz w:val="20"/>
        </w:rPr>
      </w:pPr>
    </w:p>
    <w:p w14:paraId="21D82F00" w14:textId="77777777" w:rsidR="00B3631E" w:rsidRDefault="00B3631E" w:rsidP="00AA582A">
      <w:pPr>
        <w:rPr>
          <w:sz w:val="20"/>
        </w:rPr>
      </w:pPr>
    </w:p>
    <w:p w14:paraId="7D8FCE57" w14:textId="77777777" w:rsidR="00B3631E" w:rsidRDefault="00B3631E" w:rsidP="00AA582A">
      <w:pPr>
        <w:rPr>
          <w:sz w:val="20"/>
        </w:rPr>
      </w:pPr>
    </w:p>
    <w:p w14:paraId="10EBDA6B" w14:textId="77777777" w:rsidR="00B3631E" w:rsidRDefault="00B3631E" w:rsidP="00AA582A">
      <w:pPr>
        <w:rPr>
          <w:sz w:val="20"/>
        </w:rPr>
      </w:pPr>
    </w:p>
    <w:p w14:paraId="4326E342" w14:textId="1E0F2DF0" w:rsidR="00B3631E" w:rsidRDefault="00B3631E" w:rsidP="00B3631E">
      <w:pPr>
        <w:pStyle w:val="Heading3"/>
      </w:pPr>
      <w:bookmarkStart w:id="57" w:name="_Toc501706156"/>
      <w:r>
        <w:t>Slide 16</w:t>
      </w:r>
      <w:bookmarkEnd w:id="57"/>
    </w:p>
    <w:p w14:paraId="45E93125" w14:textId="3A93AFFE" w:rsidR="00B3631E" w:rsidRDefault="00B3631E" w:rsidP="00B3631E">
      <w:r>
        <w:t>EQUITY AND DIGITAL FOOTPRINT PROJECT</w:t>
      </w:r>
    </w:p>
    <w:p w14:paraId="5C80F685" w14:textId="58C23726" w:rsidR="00B3631E" w:rsidRPr="00B3631E" w:rsidRDefault="00B3631E" w:rsidP="00B3631E">
      <w:r>
        <w:t>DELPHI SURVEY</w:t>
      </w:r>
    </w:p>
    <w:p w14:paraId="69836BEB" w14:textId="6F69206A" w:rsidR="00B3631E" w:rsidRPr="00B3631E" w:rsidRDefault="00B3631E" w:rsidP="00B3631E">
      <w:r w:rsidRPr="00B3631E">
        <w:t>Respondents in the Delphi survey al</w:t>
      </w:r>
      <w:r>
        <w:t>l agreed that there are equity/</w:t>
      </w:r>
      <w:r w:rsidRPr="00B3631E">
        <w:t>social justice issues aroun</w:t>
      </w:r>
      <w:r>
        <w:t>d digital footprint management:</w:t>
      </w:r>
    </w:p>
    <w:p w14:paraId="0E4E6384" w14:textId="468F50D1" w:rsidR="00B3631E" w:rsidRPr="00B3631E" w:rsidRDefault="00B3631E" w:rsidP="00B3631E">
      <w:pPr>
        <w:pStyle w:val="Quote"/>
      </w:pPr>
      <w:r w:rsidRPr="00B3631E">
        <w:t>“particularly the negative implications of not having or having a poorly representative digital presence, and the advantages afforded those with rich and engaging digital presences to secure social capital, educationa</w:t>
      </w:r>
      <w:r>
        <w:t>l and employment opportunities”</w:t>
      </w:r>
    </w:p>
    <w:p w14:paraId="0130720B" w14:textId="704C77F9" w:rsidR="00B3631E" w:rsidRDefault="00B3631E" w:rsidP="00B3631E">
      <w:r w:rsidRPr="00B3631E">
        <w:t>Respondents in the Delphi survey thought that there should be shared responsibility for education about digital footprint management. It was considered to be a societal issue, one that needs to be addressed by individuals, government organisations, schools, parents, universities and through careers education.</w:t>
      </w:r>
    </w:p>
    <w:p w14:paraId="504EBA9E" w14:textId="22326D5D" w:rsidR="00B3631E" w:rsidRDefault="00B3631E" w:rsidP="00714380">
      <w:pPr>
        <w:pStyle w:val="Heading3"/>
      </w:pPr>
      <w:bookmarkStart w:id="58" w:name="_Toc501706157"/>
      <w:r>
        <w:t>Slide 17</w:t>
      </w:r>
      <w:bookmarkEnd w:id="58"/>
    </w:p>
    <w:p w14:paraId="67B0A1EA" w14:textId="0BAE1589" w:rsidR="00B3631E" w:rsidRDefault="00B3631E" w:rsidP="00B3631E">
      <w:r>
        <w:t>EQUITY AND DIGITAL FOOTPRINT PROJECT</w:t>
      </w:r>
    </w:p>
    <w:p w14:paraId="62DA684F" w14:textId="43CC0F85" w:rsidR="00B3631E" w:rsidRDefault="00B3631E" w:rsidP="00B3631E">
      <w:r>
        <w:t>(INITIAL) IMPLICATIONS</w:t>
      </w:r>
    </w:p>
    <w:p w14:paraId="6FE083DA" w14:textId="390B5FB1" w:rsidR="00B3631E" w:rsidRDefault="00B3631E" w:rsidP="00B3631E">
      <w:pPr>
        <w:pStyle w:val="Bullets"/>
      </w:pPr>
      <w:r>
        <w:t>There is a need for universities to provide guidance to students on the management of their digital footprints.</w:t>
      </w:r>
    </w:p>
    <w:p w14:paraId="16020104" w14:textId="0462D8E1" w:rsidR="00B3631E" w:rsidRDefault="00B3631E" w:rsidP="00B3631E">
      <w:pPr>
        <w:pStyle w:val="Bullets"/>
      </w:pPr>
      <w:r>
        <w:t>Students knowledge of professional social media networks is influenced by their parents’ background (the more prestigious student’s parents occupation is, the more likely a student is to be using professional social networks).</w:t>
      </w:r>
    </w:p>
    <w:p w14:paraId="65EDB158" w14:textId="20C7BF11" w:rsidR="00B3631E" w:rsidRDefault="00B3631E" w:rsidP="00B3631E">
      <w:pPr>
        <w:pStyle w:val="Bullets"/>
      </w:pPr>
      <w:r>
        <w:t>As first in family and LSES students are not coming to university with the same levels of information regarding professional networking, for the sake of equity, there is an onus on universities to explicitly provide this information.</w:t>
      </w:r>
    </w:p>
    <w:p w14:paraId="7344670E" w14:textId="0F97E2CD" w:rsidR="00B3631E" w:rsidRDefault="00714380" w:rsidP="00714380">
      <w:pPr>
        <w:pStyle w:val="Heading3"/>
      </w:pPr>
      <w:bookmarkStart w:id="59" w:name="_Toc501706158"/>
      <w:r>
        <w:t>Slide 18</w:t>
      </w:r>
      <w:bookmarkEnd w:id="59"/>
    </w:p>
    <w:p w14:paraId="4FC9EA3B" w14:textId="77777777" w:rsidR="00714380" w:rsidRDefault="00714380" w:rsidP="00714380">
      <w:r>
        <w:t>THE IMPORTANCE OF DIGITAL FOOTPRINTS IN ACHIEVING EQUITY IN HIGHER EDUCATION</w:t>
      </w:r>
    </w:p>
    <w:p w14:paraId="6312E0C0" w14:textId="4BBEF1C9" w:rsidR="00714380" w:rsidRDefault="00714380" w:rsidP="00714380">
      <w:r>
        <w:lastRenderedPageBreak/>
        <w:t>Given the increasing importance of the digital aspects of people’s lives equity in higher education needs to mean more than equal opportunity to access university education. Higher education institutions must help students from LSES and other non-traditional backgrounds develop the required digital skills for success and achievement at university and beyond (Devlin, 2012). Universities are ideally situated to understand and address the equity implications of digital footprints and respond to these as part of career development education (Hooley, 2012).</w:t>
      </w:r>
    </w:p>
    <w:p w14:paraId="774E95E4" w14:textId="554F9736" w:rsidR="00714380" w:rsidRDefault="00714380" w:rsidP="00714380">
      <w:pPr>
        <w:pStyle w:val="Heading3"/>
      </w:pPr>
      <w:bookmarkStart w:id="60" w:name="_Toc501706159"/>
      <w:r>
        <w:t>Slide 19</w:t>
      </w:r>
      <w:bookmarkEnd w:id="60"/>
    </w:p>
    <w:p w14:paraId="1CD93EEC" w14:textId="733F2445" w:rsidR="00714380" w:rsidRDefault="00714380" w:rsidP="00714380">
      <w:r>
        <w:t>REFERENCES</w:t>
      </w:r>
    </w:p>
    <w:p w14:paraId="4421E02D" w14:textId="77777777" w:rsidR="00714380" w:rsidRPr="00714380" w:rsidRDefault="00714380" w:rsidP="00714380">
      <w:r w:rsidRPr="00714380">
        <w:t>Black, S. &amp; Johnson, A. (2012). Employers' use of social networking sites in the selection process, The Journal of Social Media in Society, 1(1), 7 -28.</w:t>
      </w:r>
    </w:p>
    <w:p w14:paraId="62A1EF45" w14:textId="77777777" w:rsidR="00714380" w:rsidRPr="00714380" w:rsidRDefault="00714380" w:rsidP="00714380">
      <w:r w:rsidRPr="00714380">
        <w:t>Benson, V., Filippaios, F. (2010): Effects of Digital Footprint on Career Management: Evidence from Social Media in Business Education. In: Lytras, M.D., Ordonez De Pablos, P., Ziderman, A., Roulstone, A., Maurer, H., Imber, J.B. (eds.) Knowledge Management, Information Systems, E-Learning, and Sustainability Research. (pp. 480–</w:t>
      </w:r>
    </w:p>
    <w:p w14:paraId="79650A7F" w14:textId="77777777" w:rsidR="00714380" w:rsidRPr="00714380" w:rsidRDefault="00714380" w:rsidP="00714380">
      <w:r w:rsidRPr="00714380">
        <w:t>486). Berlin: Springer.</w:t>
      </w:r>
    </w:p>
    <w:p w14:paraId="3450A193" w14:textId="77777777" w:rsidR="00714380" w:rsidRPr="00714380" w:rsidRDefault="00714380" w:rsidP="00714380">
      <w:r w:rsidRPr="00714380">
        <w:t>Devlin, M. (2013). Bridging socio-cultural incongruity: conceptualising the success of students from low socio-economic status backgrounds in Australian higher education. Studies in Higher Education, 38, 6. DOI: 0.1080/03075079.2011.613991</w:t>
      </w:r>
    </w:p>
    <w:p w14:paraId="14534C90" w14:textId="77777777" w:rsidR="00714380" w:rsidRPr="00714380" w:rsidRDefault="00714380" w:rsidP="00714380">
      <w:r w:rsidRPr="00714380">
        <w:t>Hooley, T. (2012). How the internet changed career: framing the relationship between career development and online technologies. Journal of the National Institute for Career Education and Counselling (NICEC) 29.</w:t>
      </w:r>
    </w:p>
    <w:p w14:paraId="5AACE0B7" w14:textId="77777777" w:rsidR="00714380" w:rsidRPr="00714380" w:rsidRDefault="00714380" w:rsidP="00714380">
      <w:r w:rsidRPr="00714380">
        <w:t>Krueger, RA, &amp; Casey, MA. (2009). Focus Groups. A Practical Guide for Applied</w:t>
      </w:r>
    </w:p>
    <w:p w14:paraId="3535B35C" w14:textId="77777777" w:rsidR="00714380" w:rsidRPr="00714380" w:rsidRDefault="00714380" w:rsidP="00714380">
      <w:r w:rsidRPr="00714380">
        <w:t>Research. Thousand Oaks, California: Sage.</w:t>
      </w:r>
    </w:p>
    <w:p w14:paraId="682E92F5" w14:textId="77777777" w:rsidR="00714380" w:rsidRPr="00714380" w:rsidRDefault="00714380" w:rsidP="00714380">
      <w:r w:rsidRPr="00714380">
        <w:t>Sweeney, T. &amp; Geer, R. (2010). Student capabilities and attitudes towards ICT in the early years, Australian Educational Computing, 25, 18-24.</w:t>
      </w:r>
    </w:p>
    <w:p w14:paraId="5DC8A63B" w14:textId="5B6E2930" w:rsidR="00714380" w:rsidRPr="00714380" w:rsidRDefault="00714380" w:rsidP="00714380">
      <w:r w:rsidRPr="00714380">
        <w:t>Turoff, M. &amp; Linstone, H. (1975). The Delphi Method: Techniques and Applications. Reading, MA: Addison-Wesley Publishing Company.</w:t>
      </w:r>
    </w:p>
    <w:p w14:paraId="6968C449" w14:textId="2C2EF2AD" w:rsidR="00714380" w:rsidRDefault="00714380" w:rsidP="00714380">
      <w:pPr>
        <w:pStyle w:val="Heading3"/>
      </w:pPr>
      <w:bookmarkStart w:id="61" w:name="_Toc501706160"/>
      <w:r>
        <w:t>Slide 20</w:t>
      </w:r>
      <w:bookmarkEnd w:id="61"/>
    </w:p>
    <w:p w14:paraId="1B67A06E" w14:textId="5B410852" w:rsidR="00714380" w:rsidRDefault="00714380" w:rsidP="00714380">
      <w:r>
        <w:t>Thank You</w:t>
      </w:r>
    </w:p>
    <w:p w14:paraId="27E45A34" w14:textId="11B29DC6" w:rsidR="00F55BA9" w:rsidRDefault="00714380" w:rsidP="00B3631E">
      <w:r>
        <w:t xml:space="preserve">More information: http://dice.newcastle.edu.au/ </w:t>
      </w:r>
      <w:r>
        <w:br/>
        <w:t>Twitter: @Dice_Research</w:t>
      </w:r>
    </w:p>
    <w:p w14:paraId="0C5B7453" w14:textId="77777777" w:rsidR="00F55BA9" w:rsidRDefault="00F55BA9">
      <w:pPr>
        <w:spacing w:after="0"/>
      </w:pPr>
      <w:r>
        <w:br w:type="page"/>
      </w:r>
    </w:p>
    <w:p w14:paraId="54DF32F4" w14:textId="71021325" w:rsidR="00714380" w:rsidRDefault="00F55BA9" w:rsidP="00804F8A">
      <w:pPr>
        <w:pStyle w:val="Heading1"/>
      </w:pPr>
      <w:bookmarkStart w:id="62" w:name="_Toc501706161"/>
      <w:r>
        <w:lastRenderedPageBreak/>
        <w:t>Appendix 4</w:t>
      </w:r>
      <w:bookmarkEnd w:id="62"/>
    </w:p>
    <w:p w14:paraId="77A555DE" w14:textId="1CDC275A" w:rsidR="00F55BA9" w:rsidRDefault="00F55BA9" w:rsidP="00804F8A">
      <w:pPr>
        <w:pStyle w:val="Heading2"/>
      </w:pPr>
      <w:bookmarkStart w:id="63" w:name="_Toc501706162"/>
      <w:r>
        <w:t>Presentation 2: Slide Content</w:t>
      </w:r>
      <w:bookmarkEnd w:id="63"/>
    </w:p>
    <w:p w14:paraId="25F36A03" w14:textId="4DC0AEFE" w:rsidR="00804F8A" w:rsidRDefault="002F34C4" w:rsidP="00B44DF2">
      <w:pPr>
        <w:pStyle w:val="Heading3"/>
      </w:pPr>
      <w:bookmarkStart w:id="64" w:name="_Toc501706163"/>
      <w:r>
        <w:t>Slide 1</w:t>
      </w:r>
      <w:bookmarkEnd w:id="64"/>
    </w:p>
    <w:p w14:paraId="7AEB44FB" w14:textId="7987FCD5" w:rsidR="002F34C4" w:rsidRPr="00B44DF2" w:rsidRDefault="002F34C4" w:rsidP="00B44DF2">
      <w:r w:rsidRPr="00B44DF2">
        <w:t>Rachel Buc</w:t>
      </w:r>
      <w:r w:rsidR="00B44DF2">
        <w:t>hanan</w:t>
      </w:r>
      <w:r w:rsidR="00B44DF2">
        <w:br/>
      </w:r>
      <w:r w:rsidRPr="00B44DF2">
        <w:t>J</w:t>
      </w:r>
      <w:r w:rsidR="00B44DF2">
        <w:t>essica Dennis</w:t>
      </w:r>
      <w:r w:rsidR="00B44DF2">
        <w:br/>
      </w:r>
      <w:r w:rsidRPr="00B44DF2">
        <w:t>Brittany No</w:t>
      </w:r>
      <w:r w:rsidR="00B44DF2">
        <w:t>ble</w:t>
      </w:r>
      <w:r w:rsidR="00B44DF2">
        <w:br/>
      </w:r>
      <w:r w:rsidRPr="00B44DF2">
        <w:t>Jill Sce</w:t>
      </w:r>
      <w:r w:rsidR="00B44DF2">
        <w:t>vak</w:t>
      </w:r>
      <w:r w:rsidR="00B44DF2">
        <w:br/>
        <w:t>Shamus Smith</w:t>
      </w:r>
      <w:r w:rsidR="00B44DF2">
        <w:br/>
      </w:r>
      <w:r w:rsidRPr="00B44DF2">
        <w:t>Erica Southgate</w:t>
      </w:r>
    </w:p>
    <w:p w14:paraId="6F80BF9F" w14:textId="669AEC1F" w:rsidR="00B44DF2" w:rsidRPr="00B44DF2" w:rsidRDefault="00B44DF2" w:rsidP="00B44DF2">
      <w:r w:rsidRPr="00B44DF2">
        <w:rPr>
          <w:bCs/>
        </w:rPr>
        <w:t>The importance of digital footprints</w:t>
      </w:r>
      <w:r w:rsidRPr="00B44DF2">
        <w:t xml:space="preserve"> </w:t>
      </w:r>
      <w:r w:rsidRPr="00B44DF2">
        <w:rPr>
          <w:bCs/>
        </w:rPr>
        <w:t>in achieving equity and excellence in higher education</w:t>
      </w:r>
      <w:r>
        <w:rPr>
          <w:bCs/>
        </w:rPr>
        <w:t>.</w:t>
      </w:r>
    </w:p>
    <w:p w14:paraId="09A8722C" w14:textId="0D143396" w:rsidR="00B44DF2" w:rsidRDefault="00B44DF2" w:rsidP="00B44DF2">
      <w:pPr>
        <w:pStyle w:val="Heading3"/>
      </w:pPr>
      <w:bookmarkStart w:id="65" w:name="_Toc501706164"/>
      <w:r>
        <w:t>Slide 2</w:t>
      </w:r>
      <w:bookmarkEnd w:id="65"/>
    </w:p>
    <w:p w14:paraId="78BD312B" w14:textId="6E497BCF" w:rsidR="00B44DF2" w:rsidRDefault="00B44DF2" w:rsidP="002F34C4">
      <w:r>
        <w:t>EQUITY AND DIGITAL FOOTPRINT</w:t>
      </w:r>
    </w:p>
    <w:p w14:paraId="385F959E" w14:textId="77777777" w:rsidR="00B44DF2" w:rsidRDefault="00B44DF2" w:rsidP="00B44DF2">
      <w:r>
        <w:t>Acknowledgement</w:t>
      </w:r>
    </w:p>
    <w:p w14:paraId="141FB933" w14:textId="45FBB07B" w:rsidR="00B44DF2" w:rsidRPr="00B44DF2" w:rsidRDefault="00B44DF2" w:rsidP="00B44DF2">
      <w:r w:rsidRPr="00B44DF2">
        <w:t>The Equity and Digital Footprint project was funded by the Commonwealth Government’s Higher Education Participation and Partnership Programme National Priorities Pool (HEPPP) in 2015, with support from The Centre of Excellence for Equity in Higher Education at the University of Newcastle</w:t>
      </w:r>
    </w:p>
    <w:p w14:paraId="5B0BC9CC" w14:textId="4098A319" w:rsidR="00B44DF2" w:rsidRDefault="00B44DF2" w:rsidP="00B44DF2">
      <w:pPr>
        <w:pStyle w:val="Heading3"/>
      </w:pPr>
      <w:bookmarkStart w:id="66" w:name="_Toc501706165"/>
      <w:r>
        <w:t>Slide 3</w:t>
      </w:r>
      <w:bookmarkEnd w:id="66"/>
    </w:p>
    <w:p w14:paraId="275074FE" w14:textId="77777777" w:rsidR="00B44DF2" w:rsidRDefault="00B44DF2" w:rsidP="00B44DF2">
      <w:r>
        <w:t>DIGITAL FOOTPRINTS</w:t>
      </w:r>
    </w:p>
    <w:p w14:paraId="54A50BA4" w14:textId="77777777" w:rsidR="00B44DF2" w:rsidRDefault="00B44DF2" w:rsidP="00B44DF2">
      <w:r>
        <w:t>Digital footprints are created through interaction with the internet and social media.</w:t>
      </w:r>
    </w:p>
    <w:p w14:paraId="5ABC6479" w14:textId="77777777" w:rsidR="00B44DF2" w:rsidRDefault="00B44DF2" w:rsidP="00B44DF2">
      <w:r>
        <w:t>Management of digital footprints is a 21st century life skill, a lack of which could have serious social and professional consequences for students.</w:t>
      </w:r>
    </w:p>
    <w:p w14:paraId="08676441" w14:textId="77777777" w:rsidR="00B44DF2" w:rsidRDefault="00B44DF2" w:rsidP="00B44DF2">
      <w:r>
        <w:t xml:space="preserve">Research indicates that 90% of Australians aged 18-40 use the internet (ABS, 2014). The increase in online activity and social media usage has implications for digital footprints given that 800 000 Australians post videos online, and of the 47% of 16-25 year olds that use platforms such as snapchat, 25% admit to posting material of a sexual nature online (see </w:t>
      </w:r>
      <w:r w:rsidRPr="00F97B25">
        <w:rPr>
          <w:b/>
        </w:rPr>
        <w:t>http://datafication.com.au/socialvideo/?h=snapchat</w:t>
      </w:r>
      <w:r>
        <w:t>).</w:t>
      </w:r>
    </w:p>
    <w:p w14:paraId="4575D9FC" w14:textId="77777777" w:rsidR="00B44DF2" w:rsidRDefault="00B44DF2" w:rsidP="00B44DF2">
      <w:pPr>
        <w:pStyle w:val="Heading3"/>
      </w:pPr>
      <w:bookmarkStart w:id="67" w:name="_Toc501706166"/>
      <w:r>
        <w:t>Slide 4</w:t>
      </w:r>
      <w:bookmarkEnd w:id="67"/>
    </w:p>
    <w:p w14:paraId="553875C2" w14:textId="77777777" w:rsidR="00B44DF2" w:rsidRDefault="00B44DF2" w:rsidP="00B44DF2">
      <w:r>
        <w:t>DIGITAL FOOTPRINTS</w:t>
      </w:r>
    </w:p>
    <w:p w14:paraId="720A82D1" w14:textId="77777777" w:rsidR="00B44DF2" w:rsidRDefault="00B44DF2" w:rsidP="00B44DF2">
      <w:r>
        <w:t>Mass media is full of warnings about the problems caused by poor digital footprint management:</w:t>
      </w:r>
    </w:p>
    <w:p w14:paraId="184988FC" w14:textId="77777777" w:rsidR="00B44DF2" w:rsidRDefault="00B44DF2" w:rsidP="00B44DF2">
      <w:r>
        <w:t>For example:</w:t>
      </w:r>
      <w:r>
        <w:br/>
      </w:r>
      <w:r w:rsidRPr="00CD4846">
        <w:rPr>
          <w:b/>
        </w:rPr>
        <w:t>http://www.theage.com.au/national/education/tread-very-carefully--youre-leaving-digital- footprints-20150216-13g354.html</w:t>
      </w:r>
    </w:p>
    <w:p w14:paraId="5818E52A" w14:textId="77777777" w:rsidR="00B44DF2" w:rsidRDefault="00B44DF2" w:rsidP="00B44DF2"/>
    <w:p w14:paraId="4E1C703F" w14:textId="77777777" w:rsidR="00B44DF2" w:rsidRDefault="00B44DF2" w:rsidP="00B44DF2">
      <w:r>
        <w:lastRenderedPageBreak/>
        <w:t>"What if today's sexting teenager is tomorrow's prime minister - adult lives can be marred by the digital footprint students are laying down now."</w:t>
      </w:r>
    </w:p>
    <w:p w14:paraId="3AB5BE17" w14:textId="340B019F" w:rsidR="00B44DF2" w:rsidRPr="002F34C4" w:rsidRDefault="00B44DF2" w:rsidP="00B44DF2">
      <w:r>
        <w:t xml:space="preserve">From LinkedIn "Your digital footprint is ruining your job application" </w:t>
      </w:r>
      <w:r w:rsidRPr="00CD4846">
        <w:rPr>
          <w:b/>
        </w:rPr>
        <w:t>https://www.linkedin.com/pulse/20140813131816-321843154-your-digital-footprint-is-ruining-your- job-application</w:t>
      </w:r>
    </w:p>
    <w:p w14:paraId="23EFA65A" w14:textId="77777777" w:rsidR="00E41231" w:rsidRDefault="00E41231" w:rsidP="00E41231">
      <w:pPr>
        <w:pStyle w:val="Heading3"/>
      </w:pPr>
      <w:bookmarkStart w:id="68" w:name="_Toc501706167"/>
      <w:r>
        <w:t>Slide 5</w:t>
      </w:r>
      <w:bookmarkEnd w:id="68"/>
    </w:p>
    <w:p w14:paraId="3BCD92DA" w14:textId="77777777" w:rsidR="00E41231" w:rsidRDefault="00E41231" w:rsidP="00E41231">
      <w:r>
        <w:t>DIGITAL FOOTPRINTS</w:t>
      </w:r>
    </w:p>
    <w:p w14:paraId="58878BF6" w14:textId="77777777" w:rsidR="00E41231" w:rsidRDefault="00E41231" w:rsidP="00E41231">
      <w:r>
        <w:t>Such social media activities can create a negative, publically accessible digital footprint that can detrimentally impact an individual’s current prospects and future careers.</w:t>
      </w:r>
    </w:p>
    <w:p w14:paraId="6311433E" w14:textId="77777777" w:rsidR="00E41231" w:rsidRDefault="00E41231" w:rsidP="00E41231">
      <w:r>
        <w:t>However, responsible online engagement can create a positive public persona which acts as ongoing résumé of achievement and identity.</w:t>
      </w:r>
    </w:p>
    <w:p w14:paraId="284D8A6D" w14:textId="77777777" w:rsidR="00E41231" w:rsidRDefault="00E41231" w:rsidP="00E41231">
      <w:r>
        <w:t>Our project focuses on this emerging equity issue to better understand what undergraduate students from LSES and non-traditional backgrounds know and do in relation to their digital footprints and to develop evidence based engaging strategies for the digital footprint management for all students regardless of family background.</w:t>
      </w:r>
    </w:p>
    <w:p w14:paraId="41C43676" w14:textId="77777777" w:rsidR="00E41231" w:rsidRDefault="00E41231" w:rsidP="00E41231">
      <w:pPr>
        <w:pStyle w:val="Heading3"/>
      </w:pPr>
      <w:bookmarkStart w:id="69" w:name="_Toc501706168"/>
      <w:r>
        <w:t>Slide 6</w:t>
      </w:r>
      <w:bookmarkEnd w:id="69"/>
    </w:p>
    <w:p w14:paraId="1F6A35EB" w14:textId="77777777" w:rsidR="00E41231" w:rsidRDefault="00E41231" w:rsidP="00E41231">
      <w:r>
        <w:t>MISMATCH BETWEEN HIGHER EDUCATION AND BUSINESS</w:t>
      </w:r>
    </w:p>
    <w:p w14:paraId="48A3452C" w14:textId="77777777" w:rsidR="00E41231" w:rsidRDefault="00E41231" w:rsidP="00E41231">
      <w:pPr>
        <w:pStyle w:val="Bullets"/>
      </w:pPr>
      <w:r>
        <w:t>Black and Johnson’s (2010) research shows that Human Resources practitioners are increasingly using social media in recruitment, selection and hiring practices.</w:t>
      </w:r>
    </w:p>
    <w:p w14:paraId="3AA189CB" w14:textId="77777777" w:rsidR="00E41231" w:rsidRDefault="00E41231" w:rsidP="00E41231">
      <w:pPr>
        <w:pStyle w:val="Bullets"/>
      </w:pPr>
      <w:r>
        <w:t>However, Social Networking awareness is largely absent from the Higher Education curriculum (Benson &amp; Filippaios, 2010).</w:t>
      </w:r>
    </w:p>
    <w:p w14:paraId="622FFE4C" w14:textId="77777777" w:rsidR="00E41231" w:rsidRDefault="00E41231" w:rsidP="00E41231">
      <w:pPr>
        <w:pStyle w:val="Heading3"/>
      </w:pPr>
      <w:bookmarkStart w:id="70" w:name="_Toc501706169"/>
      <w:r>
        <w:t>Slide 7</w:t>
      </w:r>
      <w:bookmarkEnd w:id="70"/>
    </w:p>
    <w:p w14:paraId="663B835F" w14:textId="77777777" w:rsidR="00E41231" w:rsidRDefault="00E41231" w:rsidP="00E41231">
      <w:r>
        <w:t>HIGHER EDUCATION AND ICT SKILLS</w:t>
      </w:r>
    </w:p>
    <w:p w14:paraId="142BC495" w14:textId="77777777" w:rsidR="00E41231" w:rsidRDefault="00E41231" w:rsidP="00E41231">
      <w:r>
        <w:t>The Research</w:t>
      </w:r>
    </w:p>
    <w:p w14:paraId="6E213F46" w14:textId="77777777" w:rsidR="00E41231" w:rsidRDefault="00E41231" w:rsidP="00E41231">
      <w:r>
        <w:t>Research shows that students with a high socioeconomic status background possess more technological knowledge and skills, and have more experience with, and positive attitudes towards the use of ICT, than students with a low socioeconomic status (LSES) background (Sweeney &amp; Geer, 2010).</w:t>
      </w:r>
    </w:p>
    <w:p w14:paraId="0C8554A6" w14:textId="77777777" w:rsidR="00E41231" w:rsidRDefault="00E41231" w:rsidP="00E41231">
      <w:r>
        <w:t>These students are better placed, than students from other backgrounds, to develop and manage their digital footprints while at university. Curation and management of digital footprints is emerging as an essential skill for career development, yet universities are not adequately addressing this (Hooley, 2012).</w:t>
      </w:r>
    </w:p>
    <w:p w14:paraId="114CE382" w14:textId="79C3B76E" w:rsidR="002F34C4" w:rsidRDefault="00E41231" w:rsidP="00E41231">
      <w:pPr>
        <w:pStyle w:val="Heading3"/>
      </w:pPr>
      <w:bookmarkStart w:id="71" w:name="_Toc501706170"/>
      <w:r>
        <w:t>Slide 8</w:t>
      </w:r>
      <w:bookmarkEnd w:id="71"/>
    </w:p>
    <w:p w14:paraId="44073C2D" w14:textId="7F381951" w:rsidR="00E41231" w:rsidRDefault="00E41231" w:rsidP="00E41231">
      <w:r>
        <w:t>EQUITY AND DIGITAL FOOTPRINT PROJECT</w:t>
      </w:r>
    </w:p>
    <w:p w14:paraId="4D32CBCF" w14:textId="26303E06" w:rsidR="00E41231" w:rsidRDefault="00E41231" w:rsidP="00E41231">
      <w:r>
        <w:t>$107, 287 HEPP funding</w:t>
      </w:r>
    </w:p>
    <w:p w14:paraId="636846B0" w14:textId="77777777" w:rsidR="00E41231" w:rsidRDefault="00E41231" w:rsidP="00E41231">
      <w:r>
        <w:t>Funded by the Australia Government Department of Education, 2014 National Priorities Pool – Higher Education Participation Programme</w:t>
      </w:r>
    </w:p>
    <w:p w14:paraId="12D1694C" w14:textId="764F880B" w:rsidR="00E41231" w:rsidRDefault="00E41231" w:rsidP="00E41231">
      <w:r>
        <w:lastRenderedPageBreak/>
        <w:t>Supported by University of Newcastle Centre of Excellence for Equity in Higher Education (CEEHE)</w:t>
      </w:r>
    </w:p>
    <w:p w14:paraId="06C1423C" w14:textId="77777777" w:rsidR="00E41231" w:rsidRDefault="00E41231" w:rsidP="00E41231">
      <w:r>
        <w:t>Project Team</w:t>
      </w:r>
    </w:p>
    <w:p w14:paraId="61E0E32E" w14:textId="7524D163" w:rsidR="00E41231" w:rsidRDefault="00E41231" w:rsidP="00E41231">
      <w:pPr>
        <w:pStyle w:val="Bullets"/>
      </w:pPr>
      <w:r>
        <w:t>Dr Rachel Buchanan</w:t>
      </w:r>
    </w:p>
    <w:p w14:paraId="208832EB" w14:textId="2081BA8D" w:rsidR="00E41231" w:rsidRDefault="00E41231" w:rsidP="00E41231">
      <w:pPr>
        <w:pStyle w:val="Bullets"/>
      </w:pPr>
      <w:r>
        <w:t>Jessica Dennis</w:t>
      </w:r>
    </w:p>
    <w:p w14:paraId="01975310" w14:textId="2BDE892B" w:rsidR="00E41231" w:rsidRDefault="00E41231" w:rsidP="00E41231">
      <w:pPr>
        <w:pStyle w:val="Bullets"/>
      </w:pPr>
      <w:r>
        <w:t>Brittany Noble</w:t>
      </w:r>
    </w:p>
    <w:p w14:paraId="13ABB9B0" w14:textId="1340F736" w:rsidR="00E41231" w:rsidRDefault="00E41231" w:rsidP="00E41231">
      <w:pPr>
        <w:pStyle w:val="Bullets"/>
      </w:pPr>
      <w:r>
        <w:t>Dr Jill Scevak</w:t>
      </w:r>
    </w:p>
    <w:p w14:paraId="05299084" w14:textId="3E589C1F" w:rsidR="00E41231" w:rsidRDefault="00E41231" w:rsidP="00E41231">
      <w:pPr>
        <w:pStyle w:val="Bullets"/>
      </w:pPr>
      <w:r>
        <w:t>Dr Shamus Smith</w:t>
      </w:r>
    </w:p>
    <w:p w14:paraId="4EE696DD" w14:textId="686A325E" w:rsidR="00E41231" w:rsidRDefault="00E41231" w:rsidP="00E41231">
      <w:pPr>
        <w:pStyle w:val="Bullets"/>
      </w:pPr>
      <w:r>
        <w:t>Dr Erica Southgate</w:t>
      </w:r>
    </w:p>
    <w:p w14:paraId="4D1B2992" w14:textId="53B84E00" w:rsidR="00E41231" w:rsidRDefault="00E41231" w:rsidP="00E41231">
      <w:pPr>
        <w:pStyle w:val="Heading3"/>
      </w:pPr>
      <w:bookmarkStart w:id="72" w:name="_Toc501706171"/>
      <w:r>
        <w:t>Slide 9</w:t>
      </w:r>
      <w:bookmarkEnd w:id="72"/>
    </w:p>
    <w:p w14:paraId="68765AB9" w14:textId="77777777" w:rsidR="00E41231" w:rsidRDefault="00E41231" w:rsidP="00E41231">
      <w:r>
        <w:t>EQUITY AND DIGITAL FOOTPRINT PROJECT</w:t>
      </w:r>
    </w:p>
    <w:p w14:paraId="1F8365B8" w14:textId="77777777" w:rsidR="00E41231" w:rsidRDefault="00E41231" w:rsidP="00E41231">
      <w:r>
        <w:t>Aims</w:t>
      </w:r>
    </w:p>
    <w:p w14:paraId="0EE1F6A6" w14:textId="77777777" w:rsidR="00E41231" w:rsidRDefault="00E41231" w:rsidP="00E41231">
      <w:r>
        <w:t>To build an evidence base for the development of resources and strategies to help students manage and curate their digital footprints. Digital footprint management is important for ensuring that all students succeed in finding careers after university.</w:t>
      </w:r>
    </w:p>
    <w:p w14:paraId="0DBFF7A1" w14:textId="77777777" w:rsidR="00E41231" w:rsidRDefault="00E41231" w:rsidP="00E41231">
      <w:r>
        <w:t>This is an emerging equity issue in Higher Education as students from higher SES backgrounds come to university with more ICT skills and knowledge than students from LSES backgrounds.</w:t>
      </w:r>
    </w:p>
    <w:p w14:paraId="60952CD7" w14:textId="3CB64E61" w:rsidR="00E41231" w:rsidRDefault="00E41231" w:rsidP="00E41231">
      <w:pPr>
        <w:pStyle w:val="Heading3"/>
      </w:pPr>
      <w:bookmarkStart w:id="73" w:name="_Toc501706172"/>
      <w:r>
        <w:t>Slide 10</w:t>
      </w:r>
      <w:bookmarkEnd w:id="73"/>
    </w:p>
    <w:p w14:paraId="5CF0D09F" w14:textId="77777777" w:rsidR="00E41231" w:rsidRDefault="00E41231" w:rsidP="00E41231">
      <w:r>
        <w:t>EQUITY AND DIGITAL FOOTPRINT PROJECT</w:t>
      </w:r>
    </w:p>
    <w:p w14:paraId="1D804BC4" w14:textId="77777777" w:rsidR="00E41231" w:rsidRDefault="00E41231" w:rsidP="00E41231">
      <w:r>
        <w:t>Methods</w:t>
      </w:r>
    </w:p>
    <w:p w14:paraId="5DE7562C" w14:textId="77777777" w:rsidR="00E41231" w:rsidRDefault="00E41231" w:rsidP="00E41231">
      <w:pPr>
        <w:pStyle w:val="Bullets"/>
      </w:pPr>
      <w:r>
        <w:t>Review of the literature (scholarly and grey literature)</w:t>
      </w:r>
    </w:p>
    <w:p w14:paraId="0EE1CA20" w14:textId="77777777" w:rsidR="00E41231" w:rsidRDefault="00E41231" w:rsidP="00E41231">
      <w:pPr>
        <w:pStyle w:val="Bullets"/>
      </w:pPr>
      <w:r>
        <w:t>Survey and Focus groups with University students</w:t>
      </w:r>
    </w:p>
    <w:p w14:paraId="0713F5EF" w14:textId="77777777" w:rsidR="00E41231" w:rsidRDefault="00E41231" w:rsidP="00E41231">
      <w:pPr>
        <w:pStyle w:val="Bullets"/>
        <w:numPr>
          <w:ilvl w:val="1"/>
          <w:numId w:val="2"/>
        </w:numPr>
      </w:pPr>
      <w:r>
        <w:t>Online survey of Australian university students from a variety of SES backgrounds to determine their knowledge and behaviour in relation to digital footprint management and curation. This survey will allow for comparative analysis between SES groups.</w:t>
      </w:r>
    </w:p>
    <w:p w14:paraId="23CE902B" w14:textId="77777777" w:rsidR="00E41231" w:rsidRDefault="00E41231" w:rsidP="00E41231">
      <w:pPr>
        <w:pStyle w:val="Bullets"/>
        <w:numPr>
          <w:ilvl w:val="1"/>
          <w:numId w:val="2"/>
        </w:numPr>
      </w:pPr>
      <w:r>
        <w:t>Focus groups undergraduate students conducted to determine preferences for content and mode of delivery of resources for managing and curating digital footprints.</w:t>
      </w:r>
    </w:p>
    <w:p w14:paraId="467D79E4" w14:textId="77777777" w:rsidR="00E41231" w:rsidRDefault="00E41231" w:rsidP="00E41231">
      <w:pPr>
        <w:pStyle w:val="Bullets"/>
      </w:pPr>
      <w:r>
        <w:t>Desktop audit of online resources on digital footprint to determine suitability for higher education contexts</w:t>
      </w:r>
    </w:p>
    <w:p w14:paraId="56BA097A" w14:textId="77777777" w:rsidR="00E41231" w:rsidRDefault="00E41231" w:rsidP="00E41231">
      <w:pPr>
        <w:pStyle w:val="Bullets"/>
      </w:pPr>
      <w:r>
        <w:t>Delphi survey of digital experts and higher education career service personnel to garner collective wisdom and evidence of which educational approaches would be most effective for students from LSES and non-traditional backgrounds.</w:t>
      </w:r>
    </w:p>
    <w:p w14:paraId="188B8D3E" w14:textId="0FB587C3" w:rsidR="00E41231" w:rsidRDefault="008A1708" w:rsidP="008A1708">
      <w:pPr>
        <w:pStyle w:val="Heading3"/>
      </w:pPr>
      <w:bookmarkStart w:id="74" w:name="_Toc501706173"/>
      <w:r>
        <w:t>Slide 11</w:t>
      </w:r>
      <w:bookmarkEnd w:id="74"/>
    </w:p>
    <w:p w14:paraId="2E4E5F94" w14:textId="7D6F20EB" w:rsidR="008A1708" w:rsidRDefault="008A1708" w:rsidP="00E41231">
      <w:r>
        <w:t>EQUITY AND DIGITAL FOOTPRINT PROJECT</w:t>
      </w:r>
    </w:p>
    <w:p w14:paraId="14ED358B" w14:textId="77777777" w:rsidR="008A1708" w:rsidRDefault="008A1708" w:rsidP="008A1708">
      <w:r>
        <w:t>Initial Findings</w:t>
      </w:r>
    </w:p>
    <w:p w14:paraId="76A0DB61" w14:textId="6B2BC765" w:rsidR="008A1708" w:rsidRPr="008A1708" w:rsidRDefault="008A1708" w:rsidP="008A1708">
      <w:r w:rsidRPr="008A1708">
        <w:lastRenderedPageBreak/>
        <w:t>While we are still in the process of collecting data, preliminary findings from the university student survey include:</w:t>
      </w:r>
    </w:p>
    <w:p w14:paraId="1EBFBBFA" w14:textId="13A45021" w:rsidR="008A1708" w:rsidRPr="008A1708" w:rsidRDefault="008A1708" w:rsidP="008A1708">
      <w:pPr>
        <w:pStyle w:val="Bullets"/>
        <w:rPr>
          <w:rFonts w:eastAsia="Arial"/>
        </w:rPr>
      </w:pPr>
      <w:r w:rsidRPr="008A1708">
        <w:rPr>
          <w:rFonts w:eastAsia="Arial"/>
        </w:rPr>
        <w:t>Of the 264 students who have responded, over 95% have a facebook account</w:t>
      </w:r>
    </w:p>
    <w:p w14:paraId="3C9B2B0E" w14:textId="472D276C" w:rsidR="008A1708" w:rsidRPr="008A1708" w:rsidRDefault="008A1708" w:rsidP="008A1708">
      <w:pPr>
        <w:pStyle w:val="Bullets"/>
        <w:rPr>
          <w:rFonts w:eastAsia="Arial"/>
        </w:rPr>
      </w:pPr>
      <w:r w:rsidRPr="008A1708">
        <w:rPr>
          <w:rFonts w:eastAsia="Arial"/>
        </w:rPr>
        <w:t>Most students do not have a professional social network (56%) and most do not use their personal social media accounts for professional purposes (71%)</w:t>
      </w:r>
    </w:p>
    <w:p w14:paraId="27CF8BA2" w14:textId="4384CB03" w:rsidR="008A1708" w:rsidRPr="008A1708" w:rsidRDefault="008A1708" w:rsidP="008A1708">
      <w:pPr>
        <w:pStyle w:val="Bullets"/>
        <w:rPr>
          <w:rFonts w:eastAsia="Arial"/>
        </w:rPr>
      </w:pPr>
      <w:r w:rsidRPr="008A1708">
        <w:rPr>
          <w:rFonts w:eastAsia="Arial"/>
        </w:rPr>
        <w:t>Students see digital footprints as a negative, something to be avoided and do not realise that it can be used increase life and professional opportunities</w:t>
      </w:r>
    </w:p>
    <w:p w14:paraId="2B4EDC38" w14:textId="5CBAD553" w:rsidR="008A1708" w:rsidRDefault="008A1708" w:rsidP="008A1708">
      <w:pPr>
        <w:pStyle w:val="Heading3"/>
      </w:pPr>
      <w:bookmarkStart w:id="75" w:name="_Toc501706174"/>
      <w:r>
        <w:t>Slide 12</w:t>
      </w:r>
      <w:bookmarkEnd w:id="75"/>
    </w:p>
    <w:p w14:paraId="526FEA62" w14:textId="77777777" w:rsidR="008A1708" w:rsidRDefault="008A1708" w:rsidP="008A1708">
      <w:r>
        <w:t>Students are managing their digital footprints:</w:t>
      </w:r>
    </w:p>
    <w:p w14:paraId="5F33E8CC" w14:textId="2DFCD4FD" w:rsidR="008A1708" w:rsidRDefault="008A1708" w:rsidP="008A1708">
      <w:pPr>
        <w:pStyle w:val="Bullets"/>
      </w:pPr>
      <w:r>
        <w:t>Students have a wide variety of strategies for digital footprint management; ranging from avoidance of social media, locking down privacy settings, through to open/public settings.</w:t>
      </w:r>
    </w:p>
    <w:p w14:paraId="194C1BA3" w14:textId="5055BAA9" w:rsidR="008A1708" w:rsidRDefault="008A1708" w:rsidP="008A1708">
      <w:pPr>
        <w:pStyle w:val="Bullets"/>
      </w:pPr>
      <w:r>
        <w:t>Most students have some social media set to private and some set to open or public.</w:t>
      </w:r>
    </w:p>
    <w:p w14:paraId="11469B27" w14:textId="74007486" w:rsidR="008A1708" w:rsidRDefault="008A1708" w:rsidP="008A1708">
      <w:pPr>
        <w:pStyle w:val="Bullets"/>
      </w:pPr>
      <w:r>
        <w:t>86% of students have deleted something or asked (57%) someone to delete something posted on social media about them.</w:t>
      </w:r>
    </w:p>
    <w:p w14:paraId="751485B7" w14:textId="4770B138" w:rsidR="006B39B8" w:rsidRDefault="006B39B8" w:rsidP="006B39B8">
      <w:pPr>
        <w:pStyle w:val="Heading3"/>
      </w:pPr>
      <w:bookmarkStart w:id="76" w:name="_Toc501706175"/>
      <w:r>
        <w:t>Slide 13</w:t>
      </w:r>
      <w:bookmarkEnd w:id="76"/>
    </w:p>
    <w:p w14:paraId="2F5ABF7B" w14:textId="03D33125" w:rsidR="006B39B8" w:rsidRDefault="006B39B8" w:rsidP="006B39B8">
      <w:r>
        <w:t>EQUITY AND DIGITAL FOOTPRINT PROJECT</w:t>
      </w:r>
    </w:p>
    <w:p w14:paraId="637B14A0" w14:textId="1FF7B413" w:rsidR="006B39B8" w:rsidRDefault="006B39B8" w:rsidP="006B39B8">
      <w:r>
        <w:t>Initial Findings</w:t>
      </w:r>
    </w:p>
    <w:p w14:paraId="5D15D6F8" w14:textId="77777777" w:rsidR="006B39B8" w:rsidRPr="006B39B8" w:rsidRDefault="006B39B8" w:rsidP="006B39B8">
      <w:r w:rsidRPr="006B39B8">
        <w:t>Over 78% of students claim that their university has provided them with no guidance on how to manage their digital footprints.</w:t>
      </w:r>
    </w:p>
    <w:p w14:paraId="6E710D78" w14:textId="77777777" w:rsidR="006B39B8" w:rsidRPr="006B39B8" w:rsidRDefault="006B39B8" w:rsidP="006B39B8">
      <w:r w:rsidRPr="006B39B8">
        <w:t>Over 67% of students (n=180) responded to the question: What would you like to know about your digital  footprint?</w:t>
      </w:r>
    </w:p>
    <w:p w14:paraId="40338BE8" w14:textId="77777777" w:rsidR="006B39B8" w:rsidRDefault="006B39B8" w:rsidP="006B39B8">
      <w:r w:rsidRPr="006B39B8">
        <w:t>Typical responses include:</w:t>
      </w:r>
    </w:p>
    <w:p w14:paraId="460F212D" w14:textId="148B0E36" w:rsidR="006B39B8" w:rsidRPr="006B39B8" w:rsidRDefault="006B39B8" w:rsidP="006B39B8">
      <w:pPr>
        <w:pStyle w:val="Quote"/>
      </w:pPr>
      <w:r w:rsidRPr="006B39B8">
        <w:t>“how to erase, keep private and monitor”;</w:t>
      </w:r>
    </w:p>
    <w:p w14:paraId="245F56DD" w14:textId="77777777" w:rsidR="006B39B8" w:rsidRPr="006B39B8" w:rsidRDefault="006B39B8" w:rsidP="006B39B8">
      <w:pPr>
        <w:pStyle w:val="Quote"/>
      </w:pPr>
      <w:r w:rsidRPr="006B39B8">
        <w:t>“How can I create a professional digital footprint? What kind of information should I avoid posting for my digital footprint to look professional?”</w:t>
      </w:r>
    </w:p>
    <w:p w14:paraId="581104F3" w14:textId="4FDFACDB" w:rsidR="006B39B8" w:rsidRDefault="006B39B8" w:rsidP="006B39B8">
      <w:pPr>
        <w:pStyle w:val="Heading3"/>
      </w:pPr>
      <w:bookmarkStart w:id="77" w:name="_Toc501706176"/>
      <w:r>
        <w:t>Slide 14</w:t>
      </w:r>
      <w:bookmarkEnd w:id="77"/>
    </w:p>
    <w:p w14:paraId="47F2FCF9" w14:textId="4E2D484A" w:rsidR="006B39B8" w:rsidRDefault="006B39B8" w:rsidP="006B39B8">
      <w:r>
        <w:t>EQUITY AND DIGITAL FOOTPRINT PROJECT</w:t>
      </w:r>
    </w:p>
    <w:p w14:paraId="7944DC8A" w14:textId="65FDB3ED" w:rsidR="006B39B8" w:rsidRPr="006B39B8" w:rsidRDefault="006B39B8" w:rsidP="006B39B8">
      <w:r w:rsidRPr="006B39B8">
        <w:rPr>
          <w:bCs/>
        </w:rPr>
        <w:t>DELPHI SURVEY</w:t>
      </w:r>
    </w:p>
    <w:p w14:paraId="06E5E21D" w14:textId="1CC8A4BC" w:rsidR="006B39B8" w:rsidRPr="006B39B8" w:rsidRDefault="006B39B8" w:rsidP="006B39B8">
      <w:r w:rsidRPr="006B39B8">
        <w:t>Respondents in the Delphi survey all agreed that there are equity/social justice issues around digital footprint management:</w:t>
      </w:r>
    </w:p>
    <w:p w14:paraId="3C20305A" w14:textId="77777777" w:rsidR="006B39B8" w:rsidRPr="006B39B8" w:rsidRDefault="006B39B8" w:rsidP="006B39B8">
      <w:pPr>
        <w:pStyle w:val="Quote"/>
      </w:pPr>
      <w:r w:rsidRPr="006B39B8">
        <w:t>“particularly the negative implications of not having or having a poorly representative digital presence, and the advantages afforded those with rich and engaging digital presences to secure social capital, educational and employment opportunities”</w:t>
      </w:r>
    </w:p>
    <w:p w14:paraId="4272A512" w14:textId="77777777" w:rsidR="006B39B8" w:rsidRPr="006B39B8" w:rsidRDefault="006B39B8" w:rsidP="006B39B8">
      <w:r w:rsidRPr="006B39B8">
        <w:t xml:space="preserve">Respondents in the Delphi survey thought that there should be shared responsibility for education about digital footprint management. It was considered to be a societal issue, one </w:t>
      </w:r>
      <w:r w:rsidRPr="006B39B8">
        <w:lastRenderedPageBreak/>
        <w:t>that needs to be addressed by individuals, government organisations, schools, parents, universities and through careers education.</w:t>
      </w:r>
    </w:p>
    <w:p w14:paraId="1C2B8F83" w14:textId="2AD31497" w:rsidR="006B39B8" w:rsidRDefault="006B39B8" w:rsidP="0072722F">
      <w:pPr>
        <w:pStyle w:val="Heading3"/>
      </w:pPr>
      <w:bookmarkStart w:id="78" w:name="_Toc501706177"/>
      <w:r>
        <w:t>Slide 15</w:t>
      </w:r>
      <w:bookmarkEnd w:id="78"/>
    </w:p>
    <w:p w14:paraId="4EF18E31" w14:textId="3DC03409" w:rsidR="005D7529" w:rsidRPr="005D7529" w:rsidRDefault="005D7529" w:rsidP="005D7529">
      <w:r>
        <w:t>EQUITY AND DIGITAL FOOTPRINT PROJECT</w:t>
      </w:r>
    </w:p>
    <w:p w14:paraId="3DDD791E" w14:textId="119907D4" w:rsidR="005D7529" w:rsidRPr="005D7529" w:rsidRDefault="005D7529" w:rsidP="005D7529">
      <w:r w:rsidRPr="005D7529">
        <w:rPr>
          <w:bCs/>
        </w:rPr>
        <w:t>(INITIAL) IMPLICATIONS</w:t>
      </w:r>
    </w:p>
    <w:p w14:paraId="747C4F88" w14:textId="5FF0D148" w:rsidR="005D7529" w:rsidRPr="005D7529" w:rsidRDefault="005D7529" w:rsidP="005D7529">
      <w:pPr>
        <w:pStyle w:val="Bullets"/>
        <w:rPr>
          <w:rFonts w:eastAsia="Arial"/>
        </w:rPr>
      </w:pPr>
      <w:r w:rsidRPr="005D7529">
        <w:rPr>
          <w:rFonts w:eastAsia="Arial"/>
        </w:rPr>
        <w:t>There is a need for universities to provide guidance to students on the management of their digital footprints.</w:t>
      </w:r>
    </w:p>
    <w:p w14:paraId="60041A3A" w14:textId="2D86CE47" w:rsidR="005D7529" w:rsidRPr="005D7529" w:rsidRDefault="005D7529" w:rsidP="005D7529">
      <w:pPr>
        <w:pStyle w:val="Bullets"/>
        <w:rPr>
          <w:rFonts w:eastAsia="Arial"/>
        </w:rPr>
      </w:pPr>
      <w:r w:rsidRPr="005D7529">
        <w:rPr>
          <w:rFonts w:eastAsia="Arial"/>
        </w:rPr>
        <w:t>Students knowledge of professional social media networks is influenced by their parents’ background (the more prestigious student’s parents occupation is, the more likely a student is to be using professional social networks).</w:t>
      </w:r>
    </w:p>
    <w:p w14:paraId="774AACE5" w14:textId="44550A19" w:rsidR="005D7529" w:rsidRPr="005D7529" w:rsidRDefault="005D7529" w:rsidP="005D7529">
      <w:pPr>
        <w:pStyle w:val="Bullets"/>
        <w:rPr>
          <w:rFonts w:eastAsia="Arial"/>
        </w:rPr>
      </w:pPr>
      <w:r w:rsidRPr="005D7529">
        <w:rPr>
          <w:rFonts w:eastAsia="Arial"/>
        </w:rPr>
        <w:t>As first in family and LSES students are not coming to university with the same levels of information regarding professional networking, for the sake of equity, there is an onus on universities to explicitly provide this information.</w:t>
      </w:r>
    </w:p>
    <w:p w14:paraId="7960ACF3" w14:textId="172712EC" w:rsidR="005D7529" w:rsidRDefault="0072722F" w:rsidP="0072722F">
      <w:pPr>
        <w:pStyle w:val="Heading3"/>
      </w:pPr>
      <w:bookmarkStart w:id="79" w:name="_Toc501706178"/>
      <w:r>
        <w:t>Slide 16</w:t>
      </w:r>
      <w:bookmarkEnd w:id="79"/>
    </w:p>
    <w:p w14:paraId="09CA5AE6" w14:textId="5229F7D3" w:rsidR="0072722F" w:rsidRPr="0072722F" w:rsidRDefault="0072722F" w:rsidP="0072722F">
      <w:r w:rsidRPr="0072722F">
        <w:rPr>
          <w:bCs/>
        </w:rPr>
        <w:t>THE IMPORTANCE OF DIGITAL FOOTPRINTS IN ACHIEVING EQUITY AND EXCELLENCE IN HIGHER EDUCATION</w:t>
      </w:r>
    </w:p>
    <w:p w14:paraId="67DBC7C7" w14:textId="67BEBFC5" w:rsidR="0072722F" w:rsidRDefault="0072722F" w:rsidP="006B39B8">
      <w:r w:rsidRPr="0072722F">
        <w:t>Given the increasing importance of the digital aspects of people’s lives equity in higher education needs to mean more than equal opportunity to access university education. Higher education institutions must help students from LSES and other non-traditional backgrounds develop the required digital</w:t>
      </w:r>
      <w:r>
        <w:t xml:space="preserve"> </w:t>
      </w:r>
      <w:r w:rsidRPr="0072722F">
        <w:t>skills for success and achievement at university and beyond (Devlin, 2012). Universities are ideally situated to understand and address the equity implications of digital footprints and respond to these as part of career development education (Hooley, 2012)</w:t>
      </w:r>
      <w:r>
        <w:t>.</w:t>
      </w:r>
    </w:p>
    <w:p w14:paraId="3B62775F" w14:textId="1129A05C" w:rsidR="0072722F" w:rsidRDefault="0072722F" w:rsidP="0072722F">
      <w:pPr>
        <w:pStyle w:val="Heading3"/>
      </w:pPr>
      <w:bookmarkStart w:id="80" w:name="_Toc501706179"/>
      <w:r>
        <w:t>Slide 17</w:t>
      </w:r>
      <w:bookmarkEnd w:id="80"/>
    </w:p>
    <w:p w14:paraId="4B8A3BEC" w14:textId="755B885D" w:rsidR="0072722F" w:rsidRDefault="0072722F" w:rsidP="006B39B8">
      <w:r>
        <w:t>REFERENCES</w:t>
      </w:r>
    </w:p>
    <w:p w14:paraId="4F4E521F" w14:textId="77777777" w:rsidR="0072722F" w:rsidRPr="0072722F" w:rsidRDefault="0072722F" w:rsidP="0072722F">
      <w:r w:rsidRPr="0072722F">
        <w:t>Black, S. &amp; Johnson, A. (2012). Employers' use of social networking sites in the selection process, The Journal of Social Media in Society, 1(1), 7 -28.</w:t>
      </w:r>
    </w:p>
    <w:p w14:paraId="0AB149C7" w14:textId="77777777" w:rsidR="0072722F" w:rsidRPr="0072722F" w:rsidRDefault="0072722F" w:rsidP="0072722F">
      <w:r w:rsidRPr="0072722F">
        <w:t>Benson, V., Filippaios, F. (2010): Effects of Digital Footprint on Career Management: Evidence from Social Media in Business Education. In: Lytras, M.D., Ordonez De Pablos, P., Ziderman, A., Roulstone, A., Maurer, H., Imber, J.B. (eds.) Knowledge Management, Information Systems, E-Learning, and Sustainability Research. (pp. 480–</w:t>
      </w:r>
    </w:p>
    <w:p w14:paraId="4E681AF4" w14:textId="77777777" w:rsidR="0072722F" w:rsidRPr="0072722F" w:rsidRDefault="0072722F" w:rsidP="0072722F">
      <w:r w:rsidRPr="0072722F">
        <w:t>486). Berlin: Springer.</w:t>
      </w:r>
    </w:p>
    <w:p w14:paraId="0ADEDD4F" w14:textId="77777777" w:rsidR="0072722F" w:rsidRPr="0072722F" w:rsidRDefault="0072722F" w:rsidP="0072722F">
      <w:r w:rsidRPr="0072722F">
        <w:t>Devlin, M. (2013). Bridging socio-cultural incongruity: conceptualising the success of students from low socio-economic status backgrounds in Australian higher education. Studies in Higher Education, 38, 6. DOI: 0.1080/03075079.2011.613991</w:t>
      </w:r>
    </w:p>
    <w:p w14:paraId="22DCCAEF" w14:textId="77777777" w:rsidR="0072722F" w:rsidRPr="0072722F" w:rsidRDefault="0072722F" w:rsidP="0072722F">
      <w:r w:rsidRPr="0072722F">
        <w:t>Hooley, T. (2012). How the internet changed career: framing the relationship between career development and online technologies. Journal of the National Institute for Career Education and Counselling (NICEC) 29.</w:t>
      </w:r>
    </w:p>
    <w:p w14:paraId="0B620540" w14:textId="77777777" w:rsidR="0072722F" w:rsidRPr="0072722F" w:rsidRDefault="0072722F" w:rsidP="0072722F">
      <w:r w:rsidRPr="0072722F">
        <w:t>Krueger, RA, &amp; Casey, MA. (2009). Focus Groups. A Practical Guide for Applied</w:t>
      </w:r>
    </w:p>
    <w:p w14:paraId="4A70143C" w14:textId="77777777" w:rsidR="0072722F" w:rsidRPr="0072722F" w:rsidRDefault="0072722F" w:rsidP="0072722F">
      <w:r w:rsidRPr="0072722F">
        <w:lastRenderedPageBreak/>
        <w:t>Research. Thousand Oaks, California: Sage.</w:t>
      </w:r>
    </w:p>
    <w:p w14:paraId="48C50D2D" w14:textId="77777777" w:rsidR="0072722F" w:rsidRPr="0072722F" w:rsidRDefault="0072722F" w:rsidP="0072722F">
      <w:r w:rsidRPr="0072722F">
        <w:t>Sweeney, T. &amp; Geer, R. (2010). Student capabilities and attitudes towards ICT in the early years, Australian Educational Computing, 25, 18-24.</w:t>
      </w:r>
    </w:p>
    <w:p w14:paraId="4A9746D9" w14:textId="4CD7A613" w:rsidR="0072722F" w:rsidRPr="0072722F" w:rsidRDefault="0072722F" w:rsidP="0072722F">
      <w:r w:rsidRPr="0072722F">
        <w:t>Turoff, M. &amp; Linstone, H. (1975). The Delphi Method: Techniques and Applications. Reading, MA: Addison-Wesley Publishing Company.</w:t>
      </w:r>
    </w:p>
    <w:p w14:paraId="04F991D0" w14:textId="008E0DE2" w:rsidR="0072722F" w:rsidRDefault="007A465B" w:rsidP="007A465B">
      <w:pPr>
        <w:pStyle w:val="Heading3"/>
      </w:pPr>
      <w:bookmarkStart w:id="81" w:name="_Toc501706180"/>
      <w:r>
        <w:t>Slide 18</w:t>
      </w:r>
      <w:bookmarkEnd w:id="81"/>
    </w:p>
    <w:p w14:paraId="24EF048B" w14:textId="67DA143F" w:rsidR="007A465B" w:rsidRDefault="007A465B" w:rsidP="006B39B8">
      <w:r>
        <w:t>Thank You</w:t>
      </w:r>
    </w:p>
    <w:p w14:paraId="64B75238" w14:textId="34479B64" w:rsidR="007A465B" w:rsidRPr="00E41231" w:rsidRDefault="007A465B" w:rsidP="006B39B8">
      <w:r>
        <w:t>Questions</w:t>
      </w:r>
    </w:p>
    <w:sectPr w:rsidR="007A465B" w:rsidRPr="00E41231">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49091" w14:textId="77777777" w:rsidR="007E5ADD" w:rsidRDefault="007E5ADD" w:rsidP="003E54B0">
      <w:pPr>
        <w:spacing w:after="0"/>
      </w:pPr>
      <w:r>
        <w:separator/>
      </w:r>
    </w:p>
  </w:endnote>
  <w:endnote w:type="continuationSeparator" w:id="0">
    <w:p w14:paraId="21DC74DF" w14:textId="77777777" w:rsidR="007E5ADD" w:rsidRDefault="007E5ADD"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21E6385-F3A6-4002-A393-A995990FA632}"/>
  </w:font>
  <w:font w:name="Times New Roman">
    <w:panose1 w:val="02020603050405020304"/>
    <w:charset w:val="00"/>
    <w:family w:val="roman"/>
    <w:pitch w:val="variable"/>
    <w:sig w:usb0="E0002EFF" w:usb1="C000785B" w:usb2="00000009" w:usb3="00000000" w:csb0="000001FF" w:csb1="00000000"/>
    <w:embedRegular r:id="rId2" w:fontKey="{9C978D00-6481-4F55-AE6A-3B056832A63C}"/>
    <w:embedBold r:id="rId3" w:fontKey="{C8C914DB-BE3E-4404-89CE-40BCF4F73429}"/>
    <w:embedItalic r:id="rId4" w:fontKey="{74B77EB6-4624-478E-B1BA-4A5197542F03}"/>
    <w:embedBoldItalic r:id="rId5" w:fontKey="{3836E48D-405D-499C-AD7F-0CAE77C64BE1}"/>
  </w:font>
  <w:font w:name="Courier New">
    <w:panose1 w:val="02070309020205020404"/>
    <w:charset w:val="00"/>
    <w:family w:val="modern"/>
    <w:pitch w:val="fixed"/>
    <w:sig w:usb0="E0002EFF" w:usb1="C0007843" w:usb2="00000009" w:usb3="00000000" w:csb0="000001FF" w:csb1="00000000"/>
    <w:embedRegular r:id="rId6" w:fontKey="{D57E18FB-D406-44DE-BE9A-D05C58FCF37C}"/>
  </w:font>
  <w:font w:name="Wingdings">
    <w:panose1 w:val="05000000000000000000"/>
    <w:charset w:val="02"/>
    <w:family w:val="auto"/>
    <w:pitch w:val="variable"/>
    <w:sig w:usb0="00000000" w:usb1="10000000" w:usb2="00000000" w:usb3="00000000" w:csb0="80000000" w:csb1="00000000"/>
    <w:embedRegular r:id="rId7" w:fontKey="{78A5D681-907C-49A2-BEE3-D0AAB7D5537C}"/>
  </w:font>
  <w:font w:name="Calibri">
    <w:panose1 w:val="020F0502020204030204"/>
    <w:charset w:val="00"/>
    <w:family w:val="swiss"/>
    <w:pitch w:val="variable"/>
    <w:sig w:usb0="E0002AFF" w:usb1="C000247B" w:usb2="00000009" w:usb3="00000000" w:csb0="000001FF" w:csb1="00000000"/>
    <w:embedRegular r:id="rId8" w:fontKey="{0E8903B3-2DE5-4DC2-B211-836DC5FF0513}"/>
    <w:embedBold r:id="rId9" w:fontKey="{ACF62448-844C-4250-838A-52CD1156EE85}"/>
    <w:embedItalic r:id="rId10" w:fontKey="{DFDE945C-E8B7-4208-962F-5F48EC2904F9}"/>
  </w:font>
  <w:font w:name="Calibri Light">
    <w:panose1 w:val="020F0302020204030204"/>
    <w:charset w:val="00"/>
    <w:family w:val="swiss"/>
    <w:pitch w:val="variable"/>
    <w:sig w:usb0="E0002AFF" w:usb1="C000247B" w:usb2="00000009" w:usb3="00000000" w:csb0="000001FF" w:csb1="00000000"/>
    <w:embedRegular r:id="rId11" w:fontKey="{D37625C4-D919-44AF-B653-59B480589DA3}"/>
    <w:embedBold r:id="rId12" w:fontKey="{2B72D7F1-65A9-4114-858B-E20F794F5FC8}"/>
  </w:font>
  <w:font w:name="Segoe UI">
    <w:panose1 w:val="020B0502040204020203"/>
    <w:charset w:val="00"/>
    <w:family w:val="swiss"/>
    <w:pitch w:val="variable"/>
    <w:sig w:usb0="E4002EFF" w:usb1="C000E47F" w:usb2="00000009" w:usb3="00000000" w:csb0="000001FF" w:csb1="00000000"/>
    <w:embedRegular r:id="rId13" w:fontKey="{784D0D83-E6BC-4E17-A4FE-8550776AEBDF}"/>
  </w:font>
  <w:font w:name="Arial">
    <w:panose1 w:val="020B0604020202020204"/>
    <w:charset w:val="00"/>
    <w:family w:val="swiss"/>
    <w:pitch w:val="variable"/>
    <w:sig w:usb0="E0002EFF" w:usb1="C0007843" w:usb2="00000009" w:usb3="00000000" w:csb0="000001FF" w:csb1="00000000"/>
    <w:embedRegular r:id="rId14" w:fontKey="{D5A58391-EA23-4C59-9E12-E11D6103172F}"/>
    <w:embedBold r:id="rId15" w:fontKey="{ED15F0C2-488F-4CAC-B3E9-364F0FC472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767E" w14:textId="77777777" w:rsidR="003E54B0" w:rsidRDefault="00E612A9" w:rsidP="003E54B0">
    <w:pPr>
      <w:pStyle w:val="Footers"/>
    </w:pPr>
    <w:r>
      <w:t>Buchanan, Scevak, Smith and Southgate</w:t>
    </w:r>
    <w:r w:rsidR="008B62CF">
      <w:tab/>
    </w:r>
    <w:r w:rsidR="008B62CF">
      <w:tab/>
    </w:r>
    <w:r w:rsidR="008B62CF">
      <w:tab/>
    </w:r>
    <w:r w:rsidR="008B62CF">
      <w:tab/>
    </w:r>
    <w:r w:rsidR="008B62CF">
      <w:tab/>
    </w:r>
    <w:r w:rsidR="008B62CF">
      <w:tab/>
    </w:r>
    <w:r w:rsidR="008B62CF">
      <w:tab/>
    </w:r>
    <w:r w:rsidR="008B62CF">
      <w:tab/>
    </w:r>
    <w:r w:rsidR="008B62CF">
      <w:tab/>
      <w:t xml:space="preserve">     </w:t>
    </w:r>
    <w:r w:rsidR="003E54B0">
      <w:t xml:space="preserve"> </w:t>
    </w:r>
    <w:r w:rsidR="003E54B0">
      <w:fldChar w:fldCharType="begin"/>
    </w:r>
    <w:r w:rsidR="003E54B0">
      <w:instrText xml:space="preserve"> PAGE   \* MERGEFORMAT </w:instrText>
    </w:r>
    <w:r w:rsidR="003E54B0">
      <w:fldChar w:fldCharType="separate"/>
    </w:r>
    <w:r w:rsidR="00F50C61">
      <w:rPr>
        <w:noProof/>
      </w:rPr>
      <w:t>2</w:t>
    </w:r>
    <w:r w:rsidR="003E54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F2F73" w14:textId="77777777" w:rsidR="007E5ADD" w:rsidRDefault="007E5ADD" w:rsidP="003E54B0">
      <w:pPr>
        <w:spacing w:after="0"/>
      </w:pPr>
      <w:r>
        <w:separator/>
      </w:r>
    </w:p>
  </w:footnote>
  <w:footnote w:type="continuationSeparator" w:id="0">
    <w:p w14:paraId="3E829F62" w14:textId="77777777" w:rsidR="007E5ADD" w:rsidRDefault="007E5ADD"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A707F"/>
    <w:multiLevelType w:val="hybridMultilevel"/>
    <w:tmpl w:val="16D6893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1" w15:restartNumberingAfterBreak="0">
    <w:nsid w:val="04531EFB"/>
    <w:multiLevelType w:val="singleLevel"/>
    <w:tmpl w:val="0C090001"/>
    <w:lvl w:ilvl="0">
      <w:start w:val="1"/>
      <w:numFmt w:val="bullet"/>
      <w:lvlText w:val=""/>
      <w:lvlJc w:val="left"/>
      <w:pPr>
        <w:ind w:left="720" w:hanging="360"/>
      </w:pPr>
      <w:rPr>
        <w:rFonts w:ascii="Symbol" w:hAnsi="Symbol" w:hint="default"/>
      </w:rPr>
    </w:lvl>
  </w:abstractNum>
  <w:abstractNum w:abstractNumId="2"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E4CF0"/>
    <w:multiLevelType w:val="hybridMultilevel"/>
    <w:tmpl w:val="9508F9E0"/>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4" w15:restartNumberingAfterBreak="0">
    <w:nsid w:val="09414336"/>
    <w:multiLevelType w:val="hybridMultilevel"/>
    <w:tmpl w:val="8310A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57A7B"/>
    <w:multiLevelType w:val="multilevel"/>
    <w:tmpl w:val="5A90C2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0F24CD"/>
    <w:multiLevelType w:val="hybridMultilevel"/>
    <w:tmpl w:val="152204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773191"/>
    <w:multiLevelType w:val="hybridMultilevel"/>
    <w:tmpl w:val="152204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9E5907"/>
    <w:multiLevelType w:val="hybridMultilevel"/>
    <w:tmpl w:val="4754DC98"/>
    <w:lvl w:ilvl="0" w:tplc="CC5C8ADA">
      <w:start w:val="1"/>
      <w:numFmt w:val="lowerLetter"/>
      <w:lvlText w:val="(%1)"/>
      <w:lvlJc w:val="left"/>
      <w:pPr>
        <w:ind w:left="416" w:hanging="360"/>
      </w:pPr>
      <w:rPr>
        <w:rFonts w:hint="default"/>
      </w:rPr>
    </w:lvl>
    <w:lvl w:ilvl="1" w:tplc="0C090019" w:tentative="1">
      <w:start w:val="1"/>
      <w:numFmt w:val="lowerLetter"/>
      <w:lvlText w:val="%2."/>
      <w:lvlJc w:val="left"/>
      <w:pPr>
        <w:ind w:left="1136" w:hanging="360"/>
      </w:pPr>
    </w:lvl>
    <w:lvl w:ilvl="2" w:tplc="0C09001B" w:tentative="1">
      <w:start w:val="1"/>
      <w:numFmt w:val="lowerRoman"/>
      <w:lvlText w:val="%3."/>
      <w:lvlJc w:val="right"/>
      <w:pPr>
        <w:ind w:left="1856" w:hanging="180"/>
      </w:pPr>
    </w:lvl>
    <w:lvl w:ilvl="3" w:tplc="0C09000F" w:tentative="1">
      <w:start w:val="1"/>
      <w:numFmt w:val="decimal"/>
      <w:lvlText w:val="%4."/>
      <w:lvlJc w:val="left"/>
      <w:pPr>
        <w:ind w:left="2576" w:hanging="360"/>
      </w:pPr>
    </w:lvl>
    <w:lvl w:ilvl="4" w:tplc="0C090019" w:tentative="1">
      <w:start w:val="1"/>
      <w:numFmt w:val="lowerLetter"/>
      <w:lvlText w:val="%5."/>
      <w:lvlJc w:val="left"/>
      <w:pPr>
        <w:ind w:left="3296" w:hanging="360"/>
      </w:pPr>
    </w:lvl>
    <w:lvl w:ilvl="5" w:tplc="0C09001B" w:tentative="1">
      <w:start w:val="1"/>
      <w:numFmt w:val="lowerRoman"/>
      <w:lvlText w:val="%6."/>
      <w:lvlJc w:val="right"/>
      <w:pPr>
        <w:ind w:left="4016" w:hanging="180"/>
      </w:pPr>
    </w:lvl>
    <w:lvl w:ilvl="6" w:tplc="0C09000F" w:tentative="1">
      <w:start w:val="1"/>
      <w:numFmt w:val="decimal"/>
      <w:lvlText w:val="%7."/>
      <w:lvlJc w:val="left"/>
      <w:pPr>
        <w:ind w:left="4736" w:hanging="360"/>
      </w:pPr>
    </w:lvl>
    <w:lvl w:ilvl="7" w:tplc="0C090019" w:tentative="1">
      <w:start w:val="1"/>
      <w:numFmt w:val="lowerLetter"/>
      <w:lvlText w:val="%8."/>
      <w:lvlJc w:val="left"/>
      <w:pPr>
        <w:ind w:left="5456" w:hanging="360"/>
      </w:pPr>
    </w:lvl>
    <w:lvl w:ilvl="8" w:tplc="0C09001B" w:tentative="1">
      <w:start w:val="1"/>
      <w:numFmt w:val="lowerRoman"/>
      <w:lvlText w:val="%9."/>
      <w:lvlJc w:val="right"/>
      <w:pPr>
        <w:ind w:left="6176" w:hanging="180"/>
      </w:pPr>
    </w:lvl>
  </w:abstractNum>
  <w:abstractNum w:abstractNumId="9" w15:restartNumberingAfterBreak="0">
    <w:nsid w:val="1305573A"/>
    <w:multiLevelType w:val="hybridMultilevel"/>
    <w:tmpl w:val="67FCA3F6"/>
    <w:lvl w:ilvl="0" w:tplc="5252A21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427CBE"/>
    <w:multiLevelType w:val="hybridMultilevel"/>
    <w:tmpl w:val="9C584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CF4E52"/>
    <w:multiLevelType w:val="hybridMultilevel"/>
    <w:tmpl w:val="B15CA022"/>
    <w:lvl w:ilvl="0" w:tplc="65E45CBC">
      <w:start w:val="1"/>
      <w:numFmt w:val="bullet"/>
      <w:lvlText w:val=""/>
      <w:lvlJc w:val="left"/>
      <w:pPr>
        <w:tabs>
          <w:tab w:val="num" w:pos="288"/>
        </w:tabs>
        <w:ind w:left="288" w:hanging="288"/>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8F6D8D"/>
    <w:multiLevelType w:val="hybridMultilevel"/>
    <w:tmpl w:val="204E9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B40C9A"/>
    <w:multiLevelType w:val="hybridMultilevel"/>
    <w:tmpl w:val="415A8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6D0ECA"/>
    <w:multiLevelType w:val="hybridMultilevel"/>
    <w:tmpl w:val="38B0FF4C"/>
    <w:lvl w:ilvl="0" w:tplc="3E00FE02">
      <w:start w:val="1"/>
      <w:numFmt w:val="lowerLetter"/>
      <w:lvlText w:val="(%1)"/>
      <w:lvlJc w:val="left"/>
      <w:pPr>
        <w:ind w:left="1077" w:hanging="360"/>
      </w:pPr>
      <w:rPr>
        <w:rFonts w:cs="Times New Roman" w:hint="default"/>
      </w:rPr>
    </w:lvl>
    <w:lvl w:ilvl="1" w:tplc="0C090019" w:tentative="1">
      <w:start w:val="1"/>
      <w:numFmt w:val="lowerLetter"/>
      <w:lvlText w:val="%2."/>
      <w:lvlJc w:val="left"/>
      <w:pPr>
        <w:ind w:left="1797" w:hanging="360"/>
      </w:pPr>
      <w:rPr>
        <w:rFonts w:cs="Times New Roman"/>
      </w:rPr>
    </w:lvl>
    <w:lvl w:ilvl="2" w:tplc="0C09001B" w:tentative="1">
      <w:start w:val="1"/>
      <w:numFmt w:val="lowerRoman"/>
      <w:lvlText w:val="%3."/>
      <w:lvlJc w:val="right"/>
      <w:pPr>
        <w:ind w:left="2517" w:hanging="180"/>
      </w:pPr>
      <w:rPr>
        <w:rFonts w:cs="Times New Roman"/>
      </w:rPr>
    </w:lvl>
    <w:lvl w:ilvl="3" w:tplc="0C09000F" w:tentative="1">
      <w:start w:val="1"/>
      <w:numFmt w:val="decimal"/>
      <w:lvlText w:val="%4."/>
      <w:lvlJc w:val="left"/>
      <w:pPr>
        <w:ind w:left="3237" w:hanging="360"/>
      </w:pPr>
      <w:rPr>
        <w:rFonts w:cs="Times New Roman"/>
      </w:rPr>
    </w:lvl>
    <w:lvl w:ilvl="4" w:tplc="0C090019" w:tentative="1">
      <w:start w:val="1"/>
      <w:numFmt w:val="lowerLetter"/>
      <w:lvlText w:val="%5."/>
      <w:lvlJc w:val="left"/>
      <w:pPr>
        <w:ind w:left="3957" w:hanging="360"/>
      </w:pPr>
      <w:rPr>
        <w:rFonts w:cs="Times New Roman"/>
      </w:rPr>
    </w:lvl>
    <w:lvl w:ilvl="5" w:tplc="0C09001B" w:tentative="1">
      <w:start w:val="1"/>
      <w:numFmt w:val="lowerRoman"/>
      <w:lvlText w:val="%6."/>
      <w:lvlJc w:val="right"/>
      <w:pPr>
        <w:ind w:left="4677" w:hanging="180"/>
      </w:pPr>
      <w:rPr>
        <w:rFonts w:cs="Times New Roman"/>
      </w:rPr>
    </w:lvl>
    <w:lvl w:ilvl="6" w:tplc="0C09000F" w:tentative="1">
      <w:start w:val="1"/>
      <w:numFmt w:val="decimal"/>
      <w:lvlText w:val="%7."/>
      <w:lvlJc w:val="left"/>
      <w:pPr>
        <w:ind w:left="5397" w:hanging="360"/>
      </w:pPr>
      <w:rPr>
        <w:rFonts w:cs="Times New Roman"/>
      </w:rPr>
    </w:lvl>
    <w:lvl w:ilvl="7" w:tplc="0C090019" w:tentative="1">
      <w:start w:val="1"/>
      <w:numFmt w:val="lowerLetter"/>
      <w:lvlText w:val="%8."/>
      <w:lvlJc w:val="left"/>
      <w:pPr>
        <w:ind w:left="6117" w:hanging="360"/>
      </w:pPr>
      <w:rPr>
        <w:rFonts w:cs="Times New Roman"/>
      </w:rPr>
    </w:lvl>
    <w:lvl w:ilvl="8" w:tplc="0C09001B" w:tentative="1">
      <w:start w:val="1"/>
      <w:numFmt w:val="lowerRoman"/>
      <w:lvlText w:val="%9."/>
      <w:lvlJc w:val="right"/>
      <w:pPr>
        <w:ind w:left="6837" w:hanging="180"/>
      </w:pPr>
      <w:rPr>
        <w:rFonts w:cs="Times New Roman"/>
      </w:rPr>
    </w:lvl>
  </w:abstractNum>
  <w:abstractNum w:abstractNumId="15"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3257B9"/>
    <w:multiLevelType w:val="hybridMultilevel"/>
    <w:tmpl w:val="3D46FF10"/>
    <w:lvl w:ilvl="0" w:tplc="294469B8">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513CCB"/>
    <w:multiLevelType w:val="hybridMultilevel"/>
    <w:tmpl w:val="1674C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3195"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38445AF9"/>
    <w:multiLevelType w:val="hybridMultilevel"/>
    <w:tmpl w:val="9F02B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EE3FAF"/>
    <w:multiLevelType w:val="hybridMultilevel"/>
    <w:tmpl w:val="22DCABCC"/>
    <w:lvl w:ilvl="0" w:tplc="769838F2">
      <w:start w:val="1"/>
      <w:numFmt w:val="lowerLetter"/>
      <w:lvlText w:val="(%1)"/>
      <w:lvlJc w:val="left"/>
      <w:pPr>
        <w:ind w:left="1455" w:hanging="360"/>
      </w:pPr>
      <w:rPr>
        <w:rFonts w:hint="default"/>
      </w:rPr>
    </w:lvl>
    <w:lvl w:ilvl="1" w:tplc="0C090019">
      <w:start w:val="1"/>
      <w:numFmt w:val="lowerLetter"/>
      <w:lvlText w:val="%2."/>
      <w:lvlJc w:val="left"/>
      <w:pPr>
        <w:ind w:left="2175" w:hanging="360"/>
      </w:pPr>
    </w:lvl>
    <w:lvl w:ilvl="2" w:tplc="0C09001B" w:tentative="1">
      <w:start w:val="1"/>
      <w:numFmt w:val="lowerRoman"/>
      <w:lvlText w:val="%3."/>
      <w:lvlJc w:val="right"/>
      <w:pPr>
        <w:ind w:left="2895" w:hanging="180"/>
      </w:pPr>
    </w:lvl>
    <w:lvl w:ilvl="3" w:tplc="0C09000F" w:tentative="1">
      <w:start w:val="1"/>
      <w:numFmt w:val="decimal"/>
      <w:lvlText w:val="%4."/>
      <w:lvlJc w:val="left"/>
      <w:pPr>
        <w:ind w:left="3615" w:hanging="360"/>
      </w:pPr>
    </w:lvl>
    <w:lvl w:ilvl="4" w:tplc="0C090019" w:tentative="1">
      <w:start w:val="1"/>
      <w:numFmt w:val="lowerLetter"/>
      <w:lvlText w:val="%5."/>
      <w:lvlJc w:val="left"/>
      <w:pPr>
        <w:ind w:left="4335" w:hanging="360"/>
      </w:pPr>
    </w:lvl>
    <w:lvl w:ilvl="5" w:tplc="0C09001B" w:tentative="1">
      <w:start w:val="1"/>
      <w:numFmt w:val="lowerRoman"/>
      <w:lvlText w:val="%6."/>
      <w:lvlJc w:val="right"/>
      <w:pPr>
        <w:ind w:left="5055" w:hanging="180"/>
      </w:pPr>
    </w:lvl>
    <w:lvl w:ilvl="6" w:tplc="0C09000F" w:tentative="1">
      <w:start w:val="1"/>
      <w:numFmt w:val="decimal"/>
      <w:lvlText w:val="%7."/>
      <w:lvlJc w:val="left"/>
      <w:pPr>
        <w:ind w:left="5775" w:hanging="360"/>
      </w:pPr>
    </w:lvl>
    <w:lvl w:ilvl="7" w:tplc="0C090019" w:tentative="1">
      <w:start w:val="1"/>
      <w:numFmt w:val="lowerLetter"/>
      <w:lvlText w:val="%8."/>
      <w:lvlJc w:val="left"/>
      <w:pPr>
        <w:ind w:left="6495" w:hanging="360"/>
      </w:pPr>
    </w:lvl>
    <w:lvl w:ilvl="8" w:tplc="0C09001B" w:tentative="1">
      <w:start w:val="1"/>
      <w:numFmt w:val="lowerRoman"/>
      <w:lvlText w:val="%9."/>
      <w:lvlJc w:val="right"/>
      <w:pPr>
        <w:ind w:left="7215" w:hanging="180"/>
      </w:pPr>
    </w:lvl>
  </w:abstractNum>
  <w:abstractNum w:abstractNumId="21" w15:restartNumberingAfterBreak="0">
    <w:nsid w:val="3A574D63"/>
    <w:multiLevelType w:val="singleLevel"/>
    <w:tmpl w:val="0C090001"/>
    <w:lvl w:ilvl="0">
      <w:start w:val="1"/>
      <w:numFmt w:val="bullet"/>
      <w:lvlText w:val=""/>
      <w:lvlJc w:val="left"/>
      <w:pPr>
        <w:ind w:left="720" w:hanging="360"/>
      </w:pPr>
      <w:rPr>
        <w:rFonts w:ascii="Symbol" w:hAnsi="Symbol" w:hint="default"/>
      </w:rPr>
    </w:lvl>
  </w:abstractNum>
  <w:abstractNum w:abstractNumId="22" w15:restartNumberingAfterBreak="0">
    <w:nsid w:val="3AAA3D87"/>
    <w:multiLevelType w:val="hybridMultilevel"/>
    <w:tmpl w:val="56FA283A"/>
    <w:lvl w:ilvl="0" w:tplc="D062E860">
      <w:start w:val="3"/>
      <w:numFmt w:val="decimal"/>
      <w:lvlText w:val="%1"/>
      <w:lvlJc w:val="left"/>
      <w:pPr>
        <w:ind w:left="720" w:hanging="360"/>
      </w:pPr>
      <w:rPr>
        <w:rFonts w:ascii="Calibri" w:eastAsia="Calibri" w:hAnsi="Calibri" w:cs="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401525"/>
    <w:multiLevelType w:val="multilevel"/>
    <w:tmpl w:val="B15CA0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CBB21D8"/>
    <w:multiLevelType w:val="hybridMultilevel"/>
    <w:tmpl w:val="213EA5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3CEB5359"/>
    <w:multiLevelType w:val="multilevel"/>
    <w:tmpl w:val="C206F41A"/>
    <w:lvl w:ilvl="0">
      <w:start w:val="6"/>
      <w:numFmt w:val="decimal"/>
      <w:lvlText w:val="%1"/>
      <w:lvlJc w:val="left"/>
      <w:pPr>
        <w:ind w:left="360" w:hanging="360"/>
      </w:pPr>
      <w:rPr>
        <w:rFonts w:cs="Times New Roman" w:hint="default"/>
        <w:b/>
      </w:rPr>
    </w:lvl>
    <w:lvl w:ilvl="1">
      <w:start w:val="1"/>
      <w:numFmt w:val="decimal"/>
      <w:lvlText w:val="%1.%2"/>
      <w:lvlJc w:val="left"/>
      <w:pPr>
        <w:ind w:left="760" w:hanging="360"/>
      </w:pPr>
      <w:rPr>
        <w:rFonts w:cs="Times New Roman" w:hint="default"/>
        <w:b w:val="0"/>
      </w:rPr>
    </w:lvl>
    <w:lvl w:ilvl="2">
      <w:start w:val="1"/>
      <w:numFmt w:val="decimal"/>
      <w:lvlText w:val="%1.%2.%3"/>
      <w:lvlJc w:val="left"/>
      <w:pPr>
        <w:ind w:left="1520" w:hanging="720"/>
      </w:pPr>
      <w:rPr>
        <w:rFonts w:cs="Times New Roman" w:hint="default"/>
        <w:b/>
      </w:rPr>
    </w:lvl>
    <w:lvl w:ilvl="3">
      <w:start w:val="1"/>
      <w:numFmt w:val="decimal"/>
      <w:lvlText w:val="%1.%2.%3.%4"/>
      <w:lvlJc w:val="left"/>
      <w:pPr>
        <w:ind w:left="1920" w:hanging="720"/>
      </w:pPr>
      <w:rPr>
        <w:rFonts w:cs="Times New Roman" w:hint="default"/>
        <w:b/>
      </w:rPr>
    </w:lvl>
    <w:lvl w:ilvl="4">
      <w:start w:val="1"/>
      <w:numFmt w:val="decimal"/>
      <w:lvlText w:val="%1.%2.%3.%4.%5"/>
      <w:lvlJc w:val="left"/>
      <w:pPr>
        <w:ind w:left="2680" w:hanging="1080"/>
      </w:pPr>
      <w:rPr>
        <w:rFonts w:cs="Times New Roman" w:hint="default"/>
        <w:b/>
      </w:rPr>
    </w:lvl>
    <w:lvl w:ilvl="5">
      <w:start w:val="1"/>
      <w:numFmt w:val="decimal"/>
      <w:lvlText w:val="%1.%2.%3.%4.%5.%6"/>
      <w:lvlJc w:val="left"/>
      <w:pPr>
        <w:ind w:left="3080" w:hanging="1080"/>
      </w:pPr>
      <w:rPr>
        <w:rFonts w:cs="Times New Roman" w:hint="default"/>
        <w:b/>
      </w:rPr>
    </w:lvl>
    <w:lvl w:ilvl="6">
      <w:start w:val="1"/>
      <w:numFmt w:val="decimal"/>
      <w:lvlText w:val="%1.%2.%3.%4.%5.%6.%7"/>
      <w:lvlJc w:val="left"/>
      <w:pPr>
        <w:ind w:left="3840" w:hanging="1440"/>
      </w:pPr>
      <w:rPr>
        <w:rFonts w:cs="Times New Roman" w:hint="default"/>
        <w:b/>
      </w:rPr>
    </w:lvl>
    <w:lvl w:ilvl="7">
      <w:start w:val="1"/>
      <w:numFmt w:val="decimal"/>
      <w:lvlText w:val="%1.%2.%3.%4.%5.%6.%7.%8"/>
      <w:lvlJc w:val="left"/>
      <w:pPr>
        <w:ind w:left="4240" w:hanging="1440"/>
      </w:pPr>
      <w:rPr>
        <w:rFonts w:cs="Times New Roman" w:hint="default"/>
        <w:b/>
      </w:rPr>
    </w:lvl>
    <w:lvl w:ilvl="8">
      <w:start w:val="1"/>
      <w:numFmt w:val="decimal"/>
      <w:lvlText w:val="%1.%2.%3.%4.%5.%6.%7.%8.%9"/>
      <w:lvlJc w:val="left"/>
      <w:pPr>
        <w:ind w:left="4640" w:hanging="1440"/>
      </w:pPr>
      <w:rPr>
        <w:rFonts w:cs="Times New Roman" w:hint="default"/>
        <w:b/>
      </w:rPr>
    </w:lvl>
  </w:abstractNum>
  <w:abstractNum w:abstractNumId="27" w15:restartNumberingAfterBreak="0">
    <w:nsid w:val="3F7A6694"/>
    <w:multiLevelType w:val="hybridMultilevel"/>
    <w:tmpl w:val="2F6CC408"/>
    <w:lvl w:ilvl="0" w:tplc="294469B8">
      <w:start w:val="1"/>
      <w:numFmt w:val="bullet"/>
      <w:lvlText w:val=""/>
      <w:lvlJc w:val="left"/>
      <w:pPr>
        <w:tabs>
          <w:tab w:val="num" w:pos="416"/>
        </w:tabs>
        <w:ind w:left="416" w:hanging="360"/>
      </w:pPr>
      <w:rPr>
        <w:rFonts w:ascii="Symbol" w:hAnsi="Symbol" w:hint="default"/>
      </w:rPr>
    </w:lvl>
    <w:lvl w:ilvl="1" w:tplc="0C090003">
      <w:start w:val="1"/>
      <w:numFmt w:val="bullet"/>
      <w:lvlText w:val="o"/>
      <w:lvlJc w:val="left"/>
      <w:pPr>
        <w:tabs>
          <w:tab w:val="num" w:pos="1496"/>
        </w:tabs>
        <w:ind w:left="1496" w:hanging="360"/>
      </w:pPr>
      <w:rPr>
        <w:rFonts w:ascii="Courier New" w:hAnsi="Courier New" w:hint="default"/>
      </w:rPr>
    </w:lvl>
    <w:lvl w:ilvl="2" w:tplc="0C090005" w:tentative="1">
      <w:start w:val="1"/>
      <w:numFmt w:val="bullet"/>
      <w:lvlText w:val=""/>
      <w:lvlJc w:val="left"/>
      <w:pPr>
        <w:tabs>
          <w:tab w:val="num" w:pos="2216"/>
        </w:tabs>
        <w:ind w:left="2216" w:hanging="360"/>
      </w:pPr>
      <w:rPr>
        <w:rFonts w:ascii="Wingdings" w:hAnsi="Wingdings" w:hint="default"/>
      </w:rPr>
    </w:lvl>
    <w:lvl w:ilvl="3" w:tplc="0C090001" w:tentative="1">
      <w:start w:val="1"/>
      <w:numFmt w:val="bullet"/>
      <w:lvlText w:val=""/>
      <w:lvlJc w:val="left"/>
      <w:pPr>
        <w:tabs>
          <w:tab w:val="num" w:pos="2936"/>
        </w:tabs>
        <w:ind w:left="2936" w:hanging="360"/>
      </w:pPr>
      <w:rPr>
        <w:rFonts w:ascii="Symbol" w:hAnsi="Symbol" w:hint="default"/>
      </w:rPr>
    </w:lvl>
    <w:lvl w:ilvl="4" w:tplc="0C090003" w:tentative="1">
      <w:start w:val="1"/>
      <w:numFmt w:val="bullet"/>
      <w:lvlText w:val="o"/>
      <w:lvlJc w:val="left"/>
      <w:pPr>
        <w:tabs>
          <w:tab w:val="num" w:pos="3656"/>
        </w:tabs>
        <w:ind w:left="3656" w:hanging="360"/>
      </w:pPr>
      <w:rPr>
        <w:rFonts w:ascii="Courier New" w:hAnsi="Courier New" w:hint="default"/>
      </w:rPr>
    </w:lvl>
    <w:lvl w:ilvl="5" w:tplc="0C090005" w:tentative="1">
      <w:start w:val="1"/>
      <w:numFmt w:val="bullet"/>
      <w:lvlText w:val=""/>
      <w:lvlJc w:val="left"/>
      <w:pPr>
        <w:tabs>
          <w:tab w:val="num" w:pos="4376"/>
        </w:tabs>
        <w:ind w:left="4376" w:hanging="360"/>
      </w:pPr>
      <w:rPr>
        <w:rFonts w:ascii="Wingdings" w:hAnsi="Wingdings" w:hint="default"/>
      </w:rPr>
    </w:lvl>
    <w:lvl w:ilvl="6" w:tplc="0C090001" w:tentative="1">
      <w:start w:val="1"/>
      <w:numFmt w:val="bullet"/>
      <w:lvlText w:val=""/>
      <w:lvlJc w:val="left"/>
      <w:pPr>
        <w:tabs>
          <w:tab w:val="num" w:pos="5096"/>
        </w:tabs>
        <w:ind w:left="5096" w:hanging="360"/>
      </w:pPr>
      <w:rPr>
        <w:rFonts w:ascii="Symbol" w:hAnsi="Symbol" w:hint="default"/>
      </w:rPr>
    </w:lvl>
    <w:lvl w:ilvl="7" w:tplc="0C090003" w:tentative="1">
      <w:start w:val="1"/>
      <w:numFmt w:val="bullet"/>
      <w:lvlText w:val="o"/>
      <w:lvlJc w:val="left"/>
      <w:pPr>
        <w:tabs>
          <w:tab w:val="num" w:pos="5816"/>
        </w:tabs>
        <w:ind w:left="5816" w:hanging="360"/>
      </w:pPr>
      <w:rPr>
        <w:rFonts w:ascii="Courier New" w:hAnsi="Courier New" w:hint="default"/>
      </w:rPr>
    </w:lvl>
    <w:lvl w:ilvl="8" w:tplc="0C090005" w:tentative="1">
      <w:start w:val="1"/>
      <w:numFmt w:val="bullet"/>
      <w:lvlText w:val=""/>
      <w:lvlJc w:val="left"/>
      <w:pPr>
        <w:tabs>
          <w:tab w:val="num" w:pos="6536"/>
        </w:tabs>
        <w:ind w:left="6536" w:hanging="360"/>
      </w:pPr>
      <w:rPr>
        <w:rFonts w:ascii="Wingdings" w:hAnsi="Wingdings" w:hint="default"/>
      </w:rPr>
    </w:lvl>
  </w:abstractNum>
  <w:abstractNum w:abstractNumId="28" w15:restartNumberingAfterBreak="0">
    <w:nsid w:val="4FEB34E9"/>
    <w:multiLevelType w:val="hybridMultilevel"/>
    <w:tmpl w:val="339EAF64"/>
    <w:lvl w:ilvl="0" w:tplc="65E45CBC">
      <w:start w:val="1"/>
      <w:numFmt w:val="bullet"/>
      <w:lvlText w:val=""/>
      <w:lvlJc w:val="left"/>
      <w:pPr>
        <w:tabs>
          <w:tab w:val="num" w:pos="288"/>
        </w:tabs>
        <w:ind w:left="288" w:hanging="288"/>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797ACF"/>
    <w:multiLevelType w:val="hybridMultilevel"/>
    <w:tmpl w:val="5A90C2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A16A7"/>
    <w:multiLevelType w:val="singleLevel"/>
    <w:tmpl w:val="0C09000F"/>
    <w:lvl w:ilvl="0">
      <w:start w:val="1"/>
      <w:numFmt w:val="decimal"/>
      <w:lvlText w:val="%1."/>
      <w:lvlJc w:val="left"/>
      <w:pPr>
        <w:ind w:left="720" w:hanging="360"/>
      </w:pPr>
    </w:lvl>
  </w:abstractNum>
  <w:abstractNum w:abstractNumId="31" w15:restartNumberingAfterBreak="0">
    <w:nsid w:val="50A50BFE"/>
    <w:multiLevelType w:val="hybridMultilevel"/>
    <w:tmpl w:val="90EE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BA2C73"/>
    <w:multiLevelType w:val="hybridMultilevel"/>
    <w:tmpl w:val="C150A4F6"/>
    <w:lvl w:ilvl="0" w:tplc="051AFA3A">
      <w:start w:val="1"/>
      <w:numFmt w:val="decimal"/>
      <w:lvlText w:val="%1."/>
      <w:lvlJc w:val="left"/>
      <w:pPr>
        <w:tabs>
          <w:tab w:val="num" w:pos="360"/>
        </w:tabs>
        <w:ind w:left="360" w:hanging="360"/>
      </w:pPr>
      <w:rPr>
        <w:rFonts w:cs="Times New Roman" w:hint="default"/>
        <w:b/>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60E46018">
      <w:start w:val="3"/>
      <w:numFmt w:val="decimal"/>
      <w:lvlText w:val="%5"/>
      <w:lvlJc w:val="left"/>
      <w:pPr>
        <w:tabs>
          <w:tab w:val="num" w:pos="3240"/>
        </w:tabs>
        <w:ind w:left="3240" w:hanging="360"/>
      </w:pPr>
      <w:rPr>
        <w:rFonts w:cs="Times New Roman" w:hint="default"/>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5ABE6854"/>
    <w:multiLevelType w:val="hybridMultilevel"/>
    <w:tmpl w:val="4BA8E4C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34" w15:restartNumberingAfterBreak="0">
    <w:nsid w:val="5D096D0E"/>
    <w:multiLevelType w:val="hybridMultilevel"/>
    <w:tmpl w:val="204E94A0"/>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35" w15:restartNumberingAfterBreak="0">
    <w:nsid w:val="640976D6"/>
    <w:multiLevelType w:val="hybridMultilevel"/>
    <w:tmpl w:val="70CA9146"/>
    <w:lvl w:ilvl="0" w:tplc="769838F2">
      <w:start w:val="1"/>
      <w:numFmt w:val="lowerLetter"/>
      <w:lvlText w:val="(%1)"/>
      <w:lvlJc w:val="left"/>
      <w:pPr>
        <w:ind w:left="1455" w:hanging="360"/>
      </w:pPr>
      <w:rPr>
        <w:rFonts w:hint="default"/>
      </w:rPr>
    </w:lvl>
    <w:lvl w:ilvl="1" w:tplc="0C090019">
      <w:start w:val="1"/>
      <w:numFmt w:val="lowerLetter"/>
      <w:lvlText w:val="%2."/>
      <w:lvlJc w:val="left"/>
      <w:pPr>
        <w:ind w:left="2175" w:hanging="360"/>
      </w:pPr>
    </w:lvl>
    <w:lvl w:ilvl="2" w:tplc="0C09001B" w:tentative="1">
      <w:start w:val="1"/>
      <w:numFmt w:val="lowerRoman"/>
      <w:lvlText w:val="%3."/>
      <w:lvlJc w:val="right"/>
      <w:pPr>
        <w:ind w:left="2895" w:hanging="180"/>
      </w:pPr>
    </w:lvl>
    <w:lvl w:ilvl="3" w:tplc="0C09000F" w:tentative="1">
      <w:start w:val="1"/>
      <w:numFmt w:val="decimal"/>
      <w:lvlText w:val="%4."/>
      <w:lvlJc w:val="left"/>
      <w:pPr>
        <w:ind w:left="3615" w:hanging="360"/>
      </w:pPr>
    </w:lvl>
    <w:lvl w:ilvl="4" w:tplc="0C090019" w:tentative="1">
      <w:start w:val="1"/>
      <w:numFmt w:val="lowerLetter"/>
      <w:lvlText w:val="%5."/>
      <w:lvlJc w:val="left"/>
      <w:pPr>
        <w:ind w:left="4335" w:hanging="360"/>
      </w:pPr>
    </w:lvl>
    <w:lvl w:ilvl="5" w:tplc="0C09001B" w:tentative="1">
      <w:start w:val="1"/>
      <w:numFmt w:val="lowerRoman"/>
      <w:lvlText w:val="%6."/>
      <w:lvlJc w:val="right"/>
      <w:pPr>
        <w:ind w:left="5055" w:hanging="180"/>
      </w:pPr>
    </w:lvl>
    <w:lvl w:ilvl="6" w:tplc="0C09000F" w:tentative="1">
      <w:start w:val="1"/>
      <w:numFmt w:val="decimal"/>
      <w:lvlText w:val="%7."/>
      <w:lvlJc w:val="left"/>
      <w:pPr>
        <w:ind w:left="5775" w:hanging="360"/>
      </w:pPr>
    </w:lvl>
    <w:lvl w:ilvl="7" w:tplc="0C090019" w:tentative="1">
      <w:start w:val="1"/>
      <w:numFmt w:val="lowerLetter"/>
      <w:lvlText w:val="%8."/>
      <w:lvlJc w:val="left"/>
      <w:pPr>
        <w:ind w:left="6495" w:hanging="360"/>
      </w:pPr>
    </w:lvl>
    <w:lvl w:ilvl="8" w:tplc="0C09001B" w:tentative="1">
      <w:start w:val="1"/>
      <w:numFmt w:val="lowerRoman"/>
      <w:lvlText w:val="%9."/>
      <w:lvlJc w:val="right"/>
      <w:pPr>
        <w:ind w:left="7215" w:hanging="180"/>
      </w:pPr>
    </w:lvl>
  </w:abstractNum>
  <w:abstractNum w:abstractNumId="36" w15:restartNumberingAfterBreak="0">
    <w:nsid w:val="677A7ECE"/>
    <w:multiLevelType w:val="hybridMultilevel"/>
    <w:tmpl w:val="806403E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15:restartNumberingAfterBreak="0">
    <w:nsid w:val="67B266B1"/>
    <w:multiLevelType w:val="singleLevel"/>
    <w:tmpl w:val="0C090001"/>
    <w:lvl w:ilvl="0">
      <w:start w:val="1"/>
      <w:numFmt w:val="bullet"/>
      <w:lvlText w:val=""/>
      <w:lvlJc w:val="left"/>
      <w:pPr>
        <w:ind w:left="720" w:hanging="360"/>
      </w:pPr>
      <w:rPr>
        <w:rFonts w:ascii="Symbol" w:hAnsi="Symbol" w:hint="default"/>
      </w:rPr>
    </w:lvl>
  </w:abstractNum>
  <w:abstractNum w:abstractNumId="38" w15:restartNumberingAfterBreak="0">
    <w:nsid w:val="68AF499A"/>
    <w:multiLevelType w:val="hybridMultilevel"/>
    <w:tmpl w:val="D0DC3C1E"/>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39" w15:restartNumberingAfterBreak="0">
    <w:nsid w:val="6D3B3DEB"/>
    <w:multiLevelType w:val="hybridMultilevel"/>
    <w:tmpl w:val="1370F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5A3B8A"/>
    <w:multiLevelType w:val="hybridMultilevel"/>
    <w:tmpl w:val="B6F092D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1" w15:restartNumberingAfterBreak="0">
    <w:nsid w:val="6F9F6BA5"/>
    <w:multiLevelType w:val="hybridMultilevel"/>
    <w:tmpl w:val="67FCA3F6"/>
    <w:lvl w:ilvl="0" w:tplc="5252A21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2C294A"/>
    <w:multiLevelType w:val="hybridMultilevel"/>
    <w:tmpl w:val="779E77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059509E"/>
    <w:multiLevelType w:val="hybridMultilevel"/>
    <w:tmpl w:val="E5C8B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781D1F"/>
    <w:multiLevelType w:val="hybridMultilevel"/>
    <w:tmpl w:val="DFFA0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
  </w:num>
  <w:num w:numId="4">
    <w:abstractNumId w:val="24"/>
  </w:num>
  <w:num w:numId="5">
    <w:abstractNumId w:val="29"/>
  </w:num>
  <w:num w:numId="6">
    <w:abstractNumId w:val="27"/>
  </w:num>
  <w:num w:numId="7">
    <w:abstractNumId w:val="16"/>
  </w:num>
  <w:num w:numId="8">
    <w:abstractNumId w:val="5"/>
  </w:num>
  <w:num w:numId="9">
    <w:abstractNumId w:val="11"/>
  </w:num>
  <w:num w:numId="10">
    <w:abstractNumId w:val="23"/>
  </w:num>
  <w:num w:numId="11">
    <w:abstractNumId w:val="28"/>
  </w:num>
  <w:num w:numId="12">
    <w:abstractNumId w:val="31"/>
  </w:num>
  <w:num w:numId="13">
    <w:abstractNumId w:val="43"/>
  </w:num>
  <w:num w:numId="14">
    <w:abstractNumId w:val="32"/>
  </w:num>
  <w:num w:numId="15">
    <w:abstractNumId w:val="26"/>
  </w:num>
  <w:num w:numId="16">
    <w:abstractNumId w:val="35"/>
  </w:num>
  <w:num w:numId="17">
    <w:abstractNumId w:val="17"/>
  </w:num>
  <w:num w:numId="18">
    <w:abstractNumId w:val="14"/>
  </w:num>
  <w:num w:numId="19">
    <w:abstractNumId w:val="8"/>
  </w:num>
  <w:num w:numId="20">
    <w:abstractNumId w:val="42"/>
  </w:num>
  <w:num w:numId="21">
    <w:abstractNumId w:val="20"/>
  </w:num>
  <w:num w:numId="22">
    <w:abstractNumId w:val="39"/>
  </w:num>
  <w:num w:numId="23">
    <w:abstractNumId w:val="40"/>
  </w:num>
  <w:num w:numId="24">
    <w:abstractNumId w:val="4"/>
  </w:num>
  <w:num w:numId="25">
    <w:abstractNumId w:val="7"/>
  </w:num>
  <w:num w:numId="26">
    <w:abstractNumId w:val="6"/>
  </w:num>
  <w:num w:numId="27">
    <w:abstractNumId w:val="41"/>
  </w:num>
  <w:num w:numId="28">
    <w:abstractNumId w:val="30"/>
  </w:num>
  <w:num w:numId="29">
    <w:abstractNumId w:val="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37"/>
  </w:num>
  <w:num w:numId="33">
    <w:abstractNumId w:val="21"/>
  </w:num>
  <w:num w:numId="34">
    <w:abstractNumId w:val="1"/>
  </w:num>
  <w:num w:numId="35">
    <w:abstractNumId w:val="19"/>
  </w:num>
  <w:num w:numId="36">
    <w:abstractNumId w:val="13"/>
  </w:num>
  <w:num w:numId="37">
    <w:abstractNumId w:val="36"/>
  </w:num>
  <w:num w:numId="38">
    <w:abstractNumId w:val="38"/>
  </w:num>
  <w:num w:numId="39">
    <w:abstractNumId w:val="34"/>
  </w:num>
  <w:num w:numId="40">
    <w:abstractNumId w:val="33"/>
  </w:num>
  <w:num w:numId="41">
    <w:abstractNumId w:val="3"/>
  </w:num>
  <w:num w:numId="42">
    <w:abstractNumId w:val="0"/>
  </w:num>
  <w:num w:numId="43">
    <w:abstractNumId w:val="22"/>
  </w:num>
  <w:num w:numId="44">
    <w:abstractNumId w:val="12"/>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C7D13"/>
    <w:rsid w:val="000E17BF"/>
    <w:rsid w:val="000F65E7"/>
    <w:rsid w:val="0014085E"/>
    <w:rsid w:val="0014428B"/>
    <w:rsid w:val="00151F16"/>
    <w:rsid w:val="001D3342"/>
    <w:rsid w:val="00224DD1"/>
    <w:rsid w:val="002466C3"/>
    <w:rsid w:val="002B6E7E"/>
    <w:rsid w:val="002F34C4"/>
    <w:rsid w:val="00301D80"/>
    <w:rsid w:val="003334B1"/>
    <w:rsid w:val="00354031"/>
    <w:rsid w:val="00360C41"/>
    <w:rsid w:val="00392E0F"/>
    <w:rsid w:val="003E54B0"/>
    <w:rsid w:val="004605C6"/>
    <w:rsid w:val="0046169E"/>
    <w:rsid w:val="004A76C3"/>
    <w:rsid w:val="004C1842"/>
    <w:rsid w:val="004C2EC8"/>
    <w:rsid w:val="00554C8E"/>
    <w:rsid w:val="005967FD"/>
    <w:rsid w:val="005B3CDA"/>
    <w:rsid w:val="005D7529"/>
    <w:rsid w:val="00602CC6"/>
    <w:rsid w:val="00606597"/>
    <w:rsid w:val="006227D1"/>
    <w:rsid w:val="00676117"/>
    <w:rsid w:val="00680381"/>
    <w:rsid w:val="006B39B8"/>
    <w:rsid w:val="00714380"/>
    <w:rsid w:val="0072722F"/>
    <w:rsid w:val="00731E3A"/>
    <w:rsid w:val="00742832"/>
    <w:rsid w:val="007A465B"/>
    <w:rsid w:val="007B51B0"/>
    <w:rsid w:val="007E5ADD"/>
    <w:rsid w:val="00804F8A"/>
    <w:rsid w:val="00821883"/>
    <w:rsid w:val="008A1708"/>
    <w:rsid w:val="008B62CF"/>
    <w:rsid w:val="008D2B64"/>
    <w:rsid w:val="008F7EE6"/>
    <w:rsid w:val="009174B3"/>
    <w:rsid w:val="0092120F"/>
    <w:rsid w:val="009B6CB6"/>
    <w:rsid w:val="00A92FB5"/>
    <w:rsid w:val="00AA582A"/>
    <w:rsid w:val="00AC5EB3"/>
    <w:rsid w:val="00B3631E"/>
    <w:rsid w:val="00B44DF2"/>
    <w:rsid w:val="00B8772F"/>
    <w:rsid w:val="00BA278B"/>
    <w:rsid w:val="00BB2415"/>
    <w:rsid w:val="00BC59F2"/>
    <w:rsid w:val="00C520F3"/>
    <w:rsid w:val="00C53FBF"/>
    <w:rsid w:val="00CD4846"/>
    <w:rsid w:val="00D92943"/>
    <w:rsid w:val="00E27288"/>
    <w:rsid w:val="00E31FD7"/>
    <w:rsid w:val="00E41231"/>
    <w:rsid w:val="00E612A9"/>
    <w:rsid w:val="00E75003"/>
    <w:rsid w:val="00EE5668"/>
    <w:rsid w:val="00F27DD3"/>
    <w:rsid w:val="00F407EC"/>
    <w:rsid w:val="00F50C61"/>
    <w:rsid w:val="00F55BA9"/>
    <w:rsid w:val="00F97B25"/>
    <w:rsid w:val="00FB1E3B"/>
    <w:rsid w:val="00FE5B7E"/>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3EE4"/>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231"/>
    <w:pPr>
      <w:spacing w:after="160"/>
    </w:pPr>
    <w:rPr>
      <w:color w:val="262626"/>
      <w:sz w:val="24"/>
      <w:szCs w:val="22"/>
      <w:lang w:eastAsia="en-US"/>
    </w:rPr>
  </w:style>
  <w:style w:type="paragraph" w:styleId="Heading1">
    <w:name w:val="heading 1"/>
    <w:basedOn w:val="Normal"/>
    <w:next w:val="Normal"/>
    <w:link w:val="Heading1Char"/>
    <w:uiPriority w:val="9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unhideWhenUsed/>
    <w:rsid w:val="000F65E7"/>
    <w:rPr>
      <w:sz w:val="20"/>
      <w:szCs w:val="20"/>
    </w:rPr>
  </w:style>
  <w:style w:type="character" w:customStyle="1" w:styleId="CommentTextChar">
    <w:name w:val="Comment Text Char"/>
    <w:basedOn w:val="DefaultParagraphFont"/>
    <w:link w:val="CommentText"/>
    <w:uiPriority w:val="99"/>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paragraph" w:customStyle="1" w:styleId="DefaultParagraphFontPara">
    <w:name w:val="Default Paragraph Font Para"/>
    <w:basedOn w:val="Normal"/>
    <w:uiPriority w:val="99"/>
    <w:rsid w:val="0092120F"/>
    <w:pPr>
      <w:spacing w:after="0"/>
    </w:pPr>
    <w:rPr>
      <w:rFonts w:ascii="Arial" w:eastAsia="Times New Roman" w:hAnsi="Arial" w:cs="Arial"/>
      <w:color w:val="auto"/>
      <w:sz w:val="22"/>
    </w:rPr>
  </w:style>
  <w:style w:type="paragraph" w:customStyle="1" w:styleId="BIHECCHeader">
    <w:name w:val="BIHECC Header"/>
    <w:basedOn w:val="Heading1"/>
    <w:uiPriority w:val="99"/>
    <w:rsid w:val="0092120F"/>
    <w:pPr>
      <w:spacing w:before="240" w:after="60"/>
    </w:pPr>
    <w:rPr>
      <w:rFonts w:ascii="Arial" w:hAnsi="Arial" w:cs="Arial"/>
      <w:color w:val="auto"/>
      <w:sz w:val="32"/>
    </w:rPr>
  </w:style>
  <w:style w:type="paragraph" w:customStyle="1" w:styleId="CharCharChar">
    <w:name w:val="Char Char Char"/>
    <w:basedOn w:val="Normal"/>
    <w:uiPriority w:val="99"/>
    <w:rsid w:val="0092120F"/>
    <w:pPr>
      <w:spacing w:after="0"/>
    </w:pPr>
    <w:rPr>
      <w:rFonts w:ascii="Arial" w:eastAsia="Times New Roman" w:hAnsi="Arial" w:cs="Arial"/>
      <w:color w:val="auto"/>
      <w:sz w:val="22"/>
    </w:rPr>
  </w:style>
  <w:style w:type="paragraph" w:styleId="NormalWeb">
    <w:name w:val="Normal (Web)"/>
    <w:basedOn w:val="Normal"/>
    <w:uiPriority w:val="99"/>
    <w:rsid w:val="0092120F"/>
    <w:pPr>
      <w:spacing w:before="100" w:beforeAutospacing="1" w:after="100" w:afterAutospacing="1"/>
    </w:pPr>
    <w:rPr>
      <w:rFonts w:ascii="Arial" w:eastAsia="Times New Roman" w:hAnsi="Arial" w:cs="Arial"/>
      <w:color w:val="auto"/>
      <w:szCs w:val="24"/>
      <w:lang w:eastAsia="en-AU"/>
    </w:rPr>
  </w:style>
  <w:style w:type="character" w:styleId="PageNumber">
    <w:name w:val="page number"/>
    <w:basedOn w:val="DefaultParagraphFont"/>
    <w:uiPriority w:val="99"/>
    <w:rsid w:val="0092120F"/>
    <w:rPr>
      <w:rFonts w:cs="Times New Roman"/>
    </w:rPr>
  </w:style>
  <w:style w:type="character" w:customStyle="1" w:styleId="ListParagraphChar">
    <w:name w:val="List Paragraph Char"/>
    <w:basedOn w:val="DefaultParagraphFont"/>
    <w:link w:val="ListParagraph"/>
    <w:uiPriority w:val="34"/>
    <w:rsid w:val="0092120F"/>
    <w:rPr>
      <w:color w:val="262626"/>
      <w:sz w:val="24"/>
      <w:szCs w:val="22"/>
      <w:lang w:eastAsia="en-US"/>
    </w:rPr>
  </w:style>
  <w:style w:type="table" w:customStyle="1" w:styleId="TableGrid1">
    <w:name w:val="Table Grid1"/>
    <w:basedOn w:val="TableNormal"/>
    <w:next w:val="TableGrid"/>
    <w:uiPriority w:val="59"/>
    <w:rsid w:val="009212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120F"/>
    <w:rPr>
      <w:rFonts w:ascii="Arial" w:eastAsia="Times New Roman" w:hAnsi="Arial" w:cs="Arial"/>
      <w:sz w:val="22"/>
      <w:szCs w:val="22"/>
      <w:lang w:eastAsia="en-US"/>
    </w:rPr>
  </w:style>
  <w:style w:type="paragraph" w:styleId="TOC3">
    <w:name w:val="toc 3"/>
    <w:basedOn w:val="Normal"/>
    <w:next w:val="Normal"/>
    <w:autoRedefine/>
    <w:uiPriority w:val="39"/>
    <w:unhideWhenUsed/>
    <w:rsid w:val="00554C8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are.edu.au/blog/?p=1291" TargetMode="External"/><Relationship Id="rId5" Type="http://schemas.openxmlformats.org/officeDocument/2006/relationships/webSettings" Target="webSettings.xml"/><Relationship Id="rId10" Type="http://schemas.openxmlformats.org/officeDocument/2006/relationships/hyperlink" Target="http://dice.newcastle.edu.au/projects.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63CD4-2001-4416-B2DC-7A90D6929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28</Pages>
  <Words>6682</Words>
  <Characters>39494</Characters>
  <Application>Microsoft Office Word</Application>
  <DocSecurity>0</DocSecurity>
  <Lines>1097</Lines>
  <Paragraphs>577</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45599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33</cp:revision>
  <dcterms:created xsi:type="dcterms:W3CDTF">2017-12-22T01:12:00Z</dcterms:created>
  <dcterms:modified xsi:type="dcterms:W3CDTF">2017-12-22T03:46:00Z</dcterms:modified>
</cp:coreProperties>
</file>