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54B0" w:rsidRDefault="003E54B0">
      <w:pPr>
        <w:spacing w:after="0"/>
        <w:rPr>
          <w:rFonts w:eastAsia="Times New Roman"/>
          <w:b/>
          <w:bCs/>
          <w:kern w:val="28"/>
          <w:sz w:val="44"/>
          <w:szCs w:val="32"/>
        </w:rPr>
      </w:pPr>
    </w:p>
    <w:p w:rsidR="003E54B0" w:rsidRDefault="003E54B0" w:rsidP="00A92FB5">
      <w:pPr>
        <w:pStyle w:val="Title"/>
      </w:pPr>
    </w:p>
    <w:p w:rsidR="003E54B0" w:rsidRDefault="003E54B0" w:rsidP="00A92FB5">
      <w:pPr>
        <w:pStyle w:val="Title"/>
      </w:pPr>
    </w:p>
    <w:p w:rsidR="009B6ED5" w:rsidRDefault="009B6ED5" w:rsidP="009B6ED5"/>
    <w:p w:rsidR="009B6ED5" w:rsidRPr="009B6ED5" w:rsidRDefault="009B6ED5" w:rsidP="009B6ED5"/>
    <w:p w:rsidR="003E54B0" w:rsidRDefault="003E54B0" w:rsidP="003E54B0">
      <w:pPr>
        <w:pStyle w:val="Title"/>
        <w:jc w:val="left"/>
      </w:pPr>
    </w:p>
    <w:p w:rsidR="003E54B0" w:rsidRDefault="003E54B0" w:rsidP="00A92FB5">
      <w:pPr>
        <w:pStyle w:val="Title"/>
      </w:pPr>
    </w:p>
    <w:p w:rsidR="003E54B0" w:rsidRPr="003E54B0" w:rsidRDefault="003E54B0" w:rsidP="003E54B0"/>
    <w:p w:rsidR="00A92FB5" w:rsidRDefault="009B6ED5" w:rsidP="00A7507C">
      <w:pPr>
        <w:pStyle w:val="Title"/>
      </w:pPr>
      <w:r>
        <w:t xml:space="preserve">Building STEM Students’ Numeracy for </w:t>
      </w:r>
      <w:r>
        <w:br/>
        <w:t>Success in Higher Education</w:t>
      </w:r>
    </w:p>
    <w:p w:rsidR="00A92FB5" w:rsidRDefault="009B6ED5" w:rsidP="00A92FB5">
      <w:pPr>
        <w:jc w:val="center"/>
      </w:pPr>
      <w:r>
        <w:t>March 2015</w:t>
      </w:r>
      <w:r w:rsidR="00A7507C">
        <w:t xml:space="preserve"> to </w:t>
      </w:r>
      <w:r>
        <w:t>December 2015</w:t>
      </w:r>
    </w:p>
    <w:p w:rsidR="00A92FB5" w:rsidRDefault="00A92FB5" w:rsidP="00A92FB5">
      <w:pPr>
        <w:jc w:val="center"/>
      </w:pPr>
    </w:p>
    <w:p w:rsidR="00A92FB5" w:rsidRDefault="009B6ED5" w:rsidP="00A92FB5">
      <w:pPr>
        <w:jc w:val="center"/>
      </w:pPr>
      <w:r>
        <w:t>Dr Elena Prieto-Rodriguez, The University of Newcastle</w:t>
      </w:r>
    </w:p>
    <w:p w:rsidR="00A92FB5" w:rsidRDefault="00A92FB5" w:rsidP="00A92FB5">
      <w:pPr>
        <w:jc w:val="center"/>
      </w:pPr>
    </w:p>
    <w:p w:rsidR="00A7507C" w:rsidRDefault="00A7507C" w:rsidP="00A92FB5">
      <w:pPr>
        <w:jc w:val="center"/>
      </w:pPr>
      <w:r>
        <w:br/>
      </w:r>
      <w:r>
        <w:br/>
      </w:r>
      <w:r>
        <w:br/>
      </w:r>
      <w:r>
        <w:br/>
      </w:r>
      <w:r>
        <w:br/>
      </w:r>
    </w:p>
    <w:p w:rsidR="003E54B0" w:rsidRDefault="009B6ED5" w:rsidP="00A92FB5">
      <w:pPr>
        <w:rPr>
          <w:sz w:val="16"/>
          <w:szCs w:val="16"/>
        </w:rPr>
      </w:pPr>
      <w:r>
        <w:rPr>
          <w:sz w:val="16"/>
          <w:szCs w:val="16"/>
        </w:rPr>
        <w:br/>
      </w:r>
    </w:p>
    <w:p w:rsidR="003E54B0" w:rsidRDefault="009B6ED5" w:rsidP="00A92FB5">
      <w:pPr>
        <w:rPr>
          <w:sz w:val="16"/>
          <w:szCs w:val="16"/>
        </w:rPr>
      </w:pPr>
      <w:r>
        <w:rPr>
          <w:sz w:val="16"/>
          <w:szCs w:val="16"/>
        </w:rPr>
        <w:br/>
      </w:r>
    </w:p>
    <w:p w:rsidR="003E54B0" w:rsidRDefault="003E54B0" w:rsidP="00A92FB5">
      <w:pPr>
        <w:rPr>
          <w:sz w:val="16"/>
          <w:szCs w:val="16"/>
        </w:rPr>
      </w:pPr>
    </w:p>
    <w:p w:rsidR="003E54B0" w:rsidRDefault="003E54B0" w:rsidP="00A92FB5">
      <w:pPr>
        <w:rPr>
          <w:sz w:val="16"/>
          <w:szCs w:val="16"/>
        </w:rPr>
      </w:pPr>
    </w:p>
    <w:p w:rsidR="00A92FB5" w:rsidRPr="00A92FB5" w:rsidRDefault="00A92FB5" w:rsidP="00A92FB5">
      <w:pPr>
        <w:rPr>
          <w:sz w:val="16"/>
          <w:szCs w:val="16"/>
        </w:rPr>
      </w:pPr>
      <w:r w:rsidRPr="00A92FB5">
        <w:rPr>
          <w:sz w:val="16"/>
          <w:szCs w:val="16"/>
        </w:rPr>
        <w:t>The project that resulted in the production of this report was funded under a National Priorities Pool (Higher Education Participation and Partnerships Program) grant from the Commonwealth. The recipient of the grant has granted the Commonwealth the right to sub-licence the material in this report. Copyright in the report remains with the original copyright owners.</w:t>
      </w:r>
    </w:p>
    <w:p w:rsidR="00A92FB5" w:rsidRPr="00A92FB5" w:rsidRDefault="00A92FB5" w:rsidP="00A92FB5">
      <w:pPr>
        <w:rPr>
          <w:sz w:val="16"/>
          <w:szCs w:val="16"/>
        </w:rPr>
      </w:pPr>
      <w:r w:rsidRPr="00A92FB5">
        <w:rPr>
          <w:sz w:val="16"/>
          <w:szCs w:val="16"/>
        </w:rPr>
        <w:t>Except where otherwise indicated, and save for any material protected by a trade mark, the Department of Education and Training, acting on behalf of the Commonwealth, has applied the Creative Commons Attribution 4.0 International Licence.</w:t>
      </w:r>
    </w:p>
    <w:p w:rsidR="00A92FB5" w:rsidRPr="00A92FB5" w:rsidRDefault="00A92FB5" w:rsidP="00A92FB5">
      <w:pPr>
        <w:rPr>
          <w:sz w:val="16"/>
          <w:szCs w:val="16"/>
        </w:rPr>
      </w:pPr>
      <w:r>
        <w:rPr>
          <w:noProof/>
          <w:sz w:val="16"/>
          <w:szCs w:val="16"/>
          <w:lang w:eastAsia="en-AU"/>
        </w:rPr>
        <w:drawing>
          <wp:anchor distT="0" distB="0" distL="114300" distR="114300" simplePos="0" relativeHeight="251658240" behindDoc="0" locked="0" layoutInCell="1" allowOverlap="1" wp14:anchorId="63C9DA3E">
            <wp:simplePos x="0" y="0"/>
            <wp:positionH relativeFrom="column">
              <wp:posOffset>0</wp:posOffset>
            </wp:positionH>
            <wp:positionV relativeFrom="paragraph">
              <wp:posOffset>0</wp:posOffset>
            </wp:positionV>
            <wp:extent cx="920750" cy="328930"/>
            <wp:effectExtent l="0" t="0" r="0" b="0"/>
            <wp:wrapSquare wrapText="bothSides"/>
            <wp:docPr id="2" name="Picture 2" descr="Creative Commons Licence icon." title="CC lic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0750" cy="328930"/>
                    </a:xfrm>
                    <a:prstGeom prst="rect">
                      <a:avLst/>
                    </a:prstGeom>
                    <a:noFill/>
                  </pic:spPr>
                </pic:pic>
              </a:graphicData>
            </a:graphic>
            <wp14:sizeRelH relativeFrom="page">
              <wp14:pctWidth>0</wp14:pctWidth>
            </wp14:sizeRelH>
            <wp14:sizeRelV relativeFrom="page">
              <wp14:pctHeight>0</wp14:pctHeight>
            </wp14:sizeRelV>
          </wp:anchor>
        </w:drawing>
      </w:r>
    </w:p>
    <w:p w:rsidR="00A92FB5" w:rsidRPr="00A92FB5" w:rsidRDefault="00A92FB5" w:rsidP="00A92FB5">
      <w:pPr>
        <w:rPr>
          <w:sz w:val="16"/>
          <w:szCs w:val="16"/>
        </w:rPr>
      </w:pPr>
    </w:p>
    <w:p w:rsidR="00A92FB5" w:rsidRDefault="00A92FB5" w:rsidP="00A92FB5">
      <w:pPr>
        <w:rPr>
          <w:sz w:val="16"/>
          <w:szCs w:val="16"/>
        </w:rPr>
      </w:pPr>
      <w:r w:rsidRPr="00A92FB5">
        <w:rPr>
          <w:sz w:val="16"/>
          <w:szCs w:val="16"/>
        </w:rPr>
        <w:t>Modifications: Changed to meet WCAG 2</w:t>
      </w:r>
      <w:r>
        <w:rPr>
          <w:sz w:val="16"/>
          <w:szCs w:val="16"/>
        </w:rPr>
        <w:t xml:space="preserve">.0 accessibility requirements. </w:t>
      </w:r>
      <w:r>
        <w:rPr>
          <w:sz w:val="16"/>
          <w:szCs w:val="16"/>
        </w:rPr>
        <w:br/>
      </w:r>
      <w:r w:rsidRPr="00A92FB5">
        <w:rPr>
          <w:sz w:val="16"/>
          <w:szCs w:val="16"/>
        </w:rPr>
        <w:t>Alternate text inserted for all images. Minor typographical errors corrected.</w:t>
      </w:r>
    </w:p>
    <w:p w:rsidR="003334B1" w:rsidRDefault="003334B1" w:rsidP="003334B1">
      <w:pPr>
        <w:pStyle w:val="Heading1"/>
      </w:pPr>
      <w:bookmarkStart w:id="0" w:name="_Toc500845709"/>
      <w:bookmarkStart w:id="1" w:name="_Toc500845800"/>
      <w:bookmarkStart w:id="2" w:name="_Toc500846457"/>
      <w:bookmarkStart w:id="3" w:name="_Toc501642700"/>
      <w:r>
        <w:lastRenderedPageBreak/>
        <w:t>Higher Education Participation and Partnerships Programme (HEPPP)</w:t>
      </w:r>
      <w:bookmarkEnd w:id="0"/>
      <w:bookmarkEnd w:id="1"/>
      <w:bookmarkEnd w:id="2"/>
      <w:bookmarkEnd w:id="3"/>
    </w:p>
    <w:p w:rsidR="003334B1" w:rsidRDefault="009B6ED5" w:rsidP="003334B1">
      <w:pPr>
        <w:pStyle w:val="Heading2"/>
      </w:pPr>
      <w:bookmarkStart w:id="4" w:name="_Toc500845710"/>
      <w:bookmarkStart w:id="5" w:name="_Toc500845801"/>
      <w:bookmarkStart w:id="6" w:name="_Toc500846458"/>
      <w:bookmarkStart w:id="7" w:name="_Toc501642701"/>
      <w:r>
        <w:t>2014</w:t>
      </w:r>
      <w:r w:rsidR="003334B1">
        <w:t xml:space="preserve"> National Priorities Pool FINAL REPORT</w:t>
      </w:r>
      <w:bookmarkEnd w:id="4"/>
      <w:bookmarkEnd w:id="5"/>
      <w:bookmarkEnd w:id="6"/>
      <w:bookmarkEnd w:id="7"/>
    </w:p>
    <w:p w:rsidR="00A7507C" w:rsidRDefault="009B6ED5" w:rsidP="003334B1">
      <w:r>
        <w:t>Building STEM Students’ Numeracy for Success in Higher Education</w:t>
      </w:r>
    </w:p>
    <w:p w:rsidR="00A7507C" w:rsidRDefault="009B6ED5" w:rsidP="003334B1">
      <w:r>
        <w:t>1 March 2015 to 31 December 2015</w:t>
      </w:r>
    </w:p>
    <w:p w:rsidR="003334B1" w:rsidRDefault="003334B1" w:rsidP="00A7507C">
      <w:r w:rsidRPr="003334B1">
        <w:rPr>
          <w:b/>
        </w:rPr>
        <w:t>Name of university</w:t>
      </w:r>
      <w:r>
        <w:tab/>
      </w:r>
      <w:r>
        <w:tab/>
      </w:r>
      <w:r w:rsidR="009B6ED5">
        <w:t xml:space="preserve">The University of Newcastle </w:t>
      </w:r>
      <w:r>
        <w:br/>
      </w:r>
      <w:r w:rsidRPr="003334B1">
        <w:rPr>
          <w:b/>
        </w:rPr>
        <w:t>Name of contact officer</w:t>
      </w:r>
      <w:r>
        <w:tab/>
      </w:r>
      <w:r w:rsidR="009B6ED5">
        <w:t>Dr Elena Prieto-Rodriguez*</w:t>
      </w:r>
      <w:r>
        <w:br/>
      </w:r>
      <w:r w:rsidRPr="003334B1">
        <w:rPr>
          <w:b/>
        </w:rPr>
        <w:t>Position title</w:t>
      </w:r>
      <w:r w:rsidRPr="003334B1">
        <w:rPr>
          <w:b/>
        </w:rPr>
        <w:tab/>
      </w:r>
      <w:r>
        <w:tab/>
      </w:r>
      <w:r>
        <w:tab/>
      </w:r>
      <w:r w:rsidR="009B6ED5">
        <w:t>Lecturer, School of Education</w:t>
      </w:r>
      <w:r>
        <w:br/>
      </w:r>
      <w:r w:rsidRPr="003334B1">
        <w:rPr>
          <w:b/>
        </w:rPr>
        <w:t>Email address</w:t>
      </w:r>
      <w:r w:rsidRPr="003334B1">
        <w:rPr>
          <w:b/>
        </w:rPr>
        <w:tab/>
      </w:r>
      <w:r>
        <w:tab/>
      </w:r>
      <w:r>
        <w:tab/>
      </w:r>
      <w:r w:rsidR="009B6ED5">
        <w:t>elena.prieto@newcastle</w:t>
      </w:r>
      <w:r w:rsidR="00A7507C" w:rsidRPr="00A7507C">
        <w:t>.edu.au</w:t>
      </w:r>
      <w:r>
        <w:br/>
      </w:r>
      <w:r w:rsidRPr="003334B1">
        <w:rPr>
          <w:b/>
        </w:rPr>
        <w:t>Telephone number</w:t>
      </w:r>
      <w:r w:rsidRPr="003334B1">
        <w:rPr>
          <w:b/>
        </w:rPr>
        <w:tab/>
      </w:r>
      <w:r>
        <w:tab/>
      </w:r>
      <w:r w:rsidR="009B6ED5">
        <w:t>(02) 4921 7916</w:t>
      </w:r>
    </w:p>
    <w:p w:rsidR="00A7507C" w:rsidRPr="00A7507C" w:rsidRDefault="00A7507C" w:rsidP="00A7507C">
      <w:r w:rsidRPr="00A7507C">
        <w:t xml:space="preserve">In accordance with the Conditions of Grant, you must submit to the Department a </w:t>
      </w:r>
      <w:r w:rsidRPr="00A7507C">
        <w:rPr>
          <w:b/>
        </w:rPr>
        <w:t xml:space="preserve">Final Report </w:t>
      </w:r>
      <w:r w:rsidRPr="00A7507C">
        <w:t xml:space="preserve">(Clause 6.1 of Part A) and an </w:t>
      </w:r>
      <w:r w:rsidRPr="00A7507C">
        <w:rPr>
          <w:b/>
        </w:rPr>
        <w:t xml:space="preserve">Acquittal Report </w:t>
      </w:r>
      <w:r w:rsidRPr="00A7507C">
        <w:t xml:space="preserve">(clause 6.4 of Part A). </w:t>
      </w:r>
    </w:p>
    <w:p w:rsidR="00A7507C" w:rsidRDefault="00A7507C" w:rsidP="00A7507C">
      <w:r w:rsidRPr="00A7507C">
        <w:t>To meet this obligation, please submit:</w:t>
      </w:r>
    </w:p>
    <w:p w:rsidR="00A7507C" w:rsidRPr="00A7507C" w:rsidRDefault="00A7507C" w:rsidP="00A7507C">
      <w:pPr>
        <w:pStyle w:val="Bullets"/>
      </w:pPr>
      <w:r w:rsidRPr="00A7507C">
        <w:t xml:space="preserve">the completed </w:t>
      </w:r>
      <w:r w:rsidRPr="00A7507C">
        <w:rPr>
          <w:b/>
        </w:rPr>
        <w:t xml:space="preserve">Final Report </w:t>
      </w:r>
      <w:r w:rsidRPr="00A7507C">
        <w:t>template, in Word and PDF</w:t>
      </w:r>
    </w:p>
    <w:p w:rsidR="00A7507C" w:rsidRPr="00A7507C" w:rsidRDefault="00A7507C" w:rsidP="00A7507C">
      <w:pPr>
        <w:pStyle w:val="Bullets"/>
      </w:pPr>
      <w:r w:rsidRPr="00A7507C">
        <w:t xml:space="preserve">the completed and signed </w:t>
      </w:r>
      <w:r w:rsidRPr="00A7507C">
        <w:rPr>
          <w:b/>
        </w:rPr>
        <w:t xml:space="preserve">Declaration </w:t>
      </w:r>
      <w:r w:rsidRPr="00A7507C">
        <w:t>form, in PDF</w:t>
      </w:r>
    </w:p>
    <w:p w:rsidR="00A7507C" w:rsidRPr="00A7507C" w:rsidRDefault="00A7507C" w:rsidP="00A7507C">
      <w:pPr>
        <w:pStyle w:val="Bullets"/>
      </w:pPr>
      <w:r w:rsidRPr="00A7507C">
        <w:t xml:space="preserve">the completed </w:t>
      </w:r>
      <w:r w:rsidRPr="00A7507C">
        <w:rPr>
          <w:b/>
        </w:rPr>
        <w:t xml:space="preserve">Acquittal Report </w:t>
      </w:r>
      <w:r w:rsidRPr="00A7507C">
        <w:t>template, in Excel and PDF.</w:t>
      </w:r>
    </w:p>
    <w:p w:rsidR="009B6ED5" w:rsidRDefault="00A7507C" w:rsidP="00A7507C">
      <w:pPr>
        <w:rPr>
          <w:color w:val="262626" w:themeColor="text1" w:themeTint="D9"/>
        </w:rPr>
      </w:pPr>
      <w:r w:rsidRPr="00A7507C">
        <w:t xml:space="preserve">All documents must be submitted </w:t>
      </w:r>
      <w:r w:rsidRPr="00A7507C">
        <w:rPr>
          <w:color w:val="262626" w:themeColor="text1" w:themeTint="D9"/>
        </w:rPr>
        <w:t xml:space="preserve">to </w:t>
      </w:r>
      <w:hyperlink r:id="rId9" w:history="1">
        <w:r w:rsidRPr="00A7507C">
          <w:rPr>
            <w:rStyle w:val="Hyperlink"/>
            <w:b/>
            <w:color w:val="262626" w:themeColor="text1" w:themeTint="D9"/>
            <w:u w:val="none"/>
          </w:rPr>
          <w:t>equity@education.gov.au</w:t>
        </w:r>
      </w:hyperlink>
      <w:r w:rsidRPr="00A7507C">
        <w:rPr>
          <w:color w:val="262626" w:themeColor="text1" w:themeTint="D9"/>
        </w:rPr>
        <w:t xml:space="preserve"> </w:t>
      </w:r>
      <w:r w:rsidRPr="00A7507C">
        <w:t xml:space="preserve">by </w:t>
      </w:r>
      <w:r w:rsidR="009B6ED5">
        <w:rPr>
          <w:b/>
        </w:rPr>
        <w:t>31 March 2016</w:t>
      </w:r>
      <w:r w:rsidRPr="00A7507C">
        <w:t>.</w:t>
      </w:r>
      <w:r>
        <w:br/>
      </w:r>
      <w:r w:rsidRPr="00A7507C">
        <w:rPr>
          <w:bCs/>
        </w:rPr>
        <w:t>If y</w:t>
      </w:r>
      <w:r w:rsidRPr="00A7507C">
        <w:rPr>
          <w:bCs/>
          <w:color w:val="262626" w:themeColor="text1" w:themeTint="D9"/>
        </w:rPr>
        <w:t>ou require addit</w:t>
      </w:r>
      <w:r w:rsidR="009B6ED5">
        <w:rPr>
          <w:bCs/>
          <w:color w:val="262626" w:themeColor="text1" w:themeTint="D9"/>
        </w:rPr>
        <w:t>ional guidance or clarification</w:t>
      </w:r>
      <w:r w:rsidRPr="00A7507C">
        <w:rPr>
          <w:bCs/>
          <w:color w:val="262626" w:themeColor="text1" w:themeTint="D9"/>
        </w:rPr>
        <w:t xml:space="preserve"> please contact </w:t>
      </w:r>
      <w:hyperlink r:id="rId10" w:history="1">
        <w:r w:rsidRPr="00A7507C">
          <w:rPr>
            <w:rStyle w:val="Hyperlink"/>
            <w:b/>
            <w:color w:val="262626" w:themeColor="text1" w:themeTint="D9"/>
            <w:u w:val="none"/>
          </w:rPr>
          <w:t>equity@education.gov.au</w:t>
        </w:r>
      </w:hyperlink>
      <w:r w:rsidRPr="00A7507C">
        <w:rPr>
          <w:color w:val="262626" w:themeColor="text1" w:themeTint="D9"/>
        </w:rPr>
        <w:t>.</w:t>
      </w:r>
    </w:p>
    <w:p w:rsidR="009B6ED5" w:rsidRDefault="009B6ED5" w:rsidP="009B6ED5">
      <w:r>
        <w:t>*</w:t>
      </w:r>
      <w:r w:rsidRPr="003334B1">
        <w:rPr>
          <w:sz w:val="20"/>
          <w:szCs w:val="20"/>
        </w:rPr>
        <w:t>Please send a copy of any correspondence regarding this project to:</w:t>
      </w:r>
      <w:r w:rsidRPr="003334B1">
        <w:rPr>
          <w:sz w:val="20"/>
          <w:szCs w:val="20"/>
        </w:rPr>
        <w:br/>
        <w:t>Ms Belinda Munn</w:t>
      </w:r>
      <w:r w:rsidRPr="003334B1">
        <w:rPr>
          <w:sz w:val="20"/>
          <w:szCs w:val="20"/>
        </w:rPr>
        <w:br/>
        <w:t>Associate Director</w:t>
      </w:r>
      <w:r w:rsidRPr="003334B1">
        <w:rPr>
          <w:sz w:val="20"/>
          <w:szCs w:val="20"/>
        </w:rPr>
        <w:br/>
        <w:t xml:space="preserve">Centre of Excellence for Equity in Higher Education </w:t>
      </w:r>
      <w:r w:rsidRPr="003334B1">
        <w:rPr>
          <w:sz w:val="20"/>
          <w:szCs w:val="20"/>
        </w:rPr>
        <w:br/>
        <w:t>University of Newcastle</w:t>
      </w:r>
      <w:r w:rsidRPr="003334B1">
        <w:rPr>
          <w:sz w:val="20"/>
          <w:szCs w:val="20"/>
        </w:rPr>
        <w:br/>
        <w:t>belinda.munn@newcastle.edu.au</w:t>
      </w:r>
    </w:p>
    <w:p w:rsidR="00602CC6" w:rsidRDefault="003334B1" w:rsidP="00A7507C">
      <w:r>
        <w:br w:type="page"/>
      </w:r>
      <w:bookmarkStart w:id="8" w:name="_Toc500845711"/>
      <w:bookmarkStart w:id="9" w:name="_Toc500845802"/>
      <w:bookmarkStart w:id="10" w:name="_Toc500846459"/>
      <w:bookmarkStart w:id="11" w:name="_Toc501642702"/>
      <w:r w:rsidRPr="00A7507C">
        <w:rPr>
          <w:rStyle w:val="Heading1Char"/>
          <w:rFonts w:eastAsia="Calibri"/>
        </w:rPr>
        <w:lastRenderedPageBreak/>
        <w:t>Contents</w:t>
      </w:r>
      <w:bookmarkEnd w:id="8"/>
      <w:bookmarkEnd w:id="9"/>
      <w:bookmarkEnd w:id="10"/>
      <w:bookmarkEnd w:id="11"/>
    </w:p>
    <w:p w:rsidR="003B1D30" w:rsidRDefault="003B1D30" w:rsidP="003B1D30">
      <w:pPr>
        <w:pStyle w:val="TOC1"/>
        <w:rPr>
          <w:rFonts w:asciiTheme="minorHAnsi" w:eastAsiaTheme="minorEastAsia" w:hAnsiTheme="minorHAnsi" w:cstheme="minorBidi"/>
          <w:b w:val="0"/>
          <w:color w:val="auto"/>
          <w:sz w:val="22"/>
          <w:lang w:eastAsia="en-AU"/>
        </w:rPr>
      </w:pPr>
      <w:r>
        <w:fldChar w:fldCharType="begin"/>
      </w:r>
      <w:r>
        <w:instrText xml:space="preserve"> TOC \o "3-3" \h \z \t "Heading 1,1,Heading 2,2" </w:instrText>
      </w:r>
      <w:r>
        <w:fldChar w:fldCharType="separate"/>
      </w:r>
      <w:hyperlink w:anchor="_Toc501642703" w:history="1">
        <w:r w:rsidRPr="008E5384">
          <w:rPr>
            <w:rStyle w:val="Hyperlink"/>
          </w:rPr>
          <w:t>List of Tables</w:t>
        </w:r>
        <w:r>
          <w:rPr>
            <w:webHidden/>
          </w:rPr>
          <w:tab/>
        </w:r>
        <w:r>
          <w:rPr>
            <w:webHidden/>
          </w:rPr>
          <w:fldChar w:fldCharType="begin"/>
        </w:r>
        <w:r>
          <w:rPr>
            <w:webHidden/>
          </w:rPr>
          <w:instrText xml:space="preserve"> PAGEREF _Toc501642703 \h </w:instrText>
        </w:r>
        <w:r>
          <w:rPr>
            <w:webHidden/>
          </w:rPr>
        </w:r>
        <w:r>
          <w:rPr>
            <w:webHidden/>
          </w:rPr>
          <w:fldChar w:fldCharType="separate"/>
        </w:r>
        <w:r>
          <w:rPr>
            <w:webHidden/>
          </w:rPr>
          <w:t>3</w:t>
        </w:r>
        <w:r>
          <w:rPr>
            <w:webHidden/>
          </w:rPr>
          <w:fldChar w:fldCharType="end"/>
        </w:r>
      </w:hyperlink>
    </w:p>
    <w:p w:rsidR="003B1D30" w:rsidRDefault="00400BBC" w:rsidP="003B1D30">
      <w:pPr>
        <w:pStyle w:val="TOC1"/>
        <w:rPr>
          <w:rFonts w:asciiTheme="minorHAnsi" w:eastAsiaTheme="minorEastAsia" w:hAnsiTheme="minorHAnsi" w:cstheme="minorBidi"/>
          <w:b w:val="0"/>
          <w:color w:val="auto"/>
          <w:sz w:val="22"/>
          <w:lang w:eastAsia="en-AU"/>
        </w:rPr>
      </w:pPr>
      <w:hyperlink w:anchor="_Toc501642704" w:history="1">
        <w:r w:rsidR="003B1D30" w:rsidRPr="008E5384">
          <w:rPr>
            <w:rStyle w:val="Hyperlink"/>
          </w:rPr>
          <w:t>1. PROJECT SUMMARY (Conditions of Grant, clause 2.2(a)-(e) of Part A)</w:t>
        </w:r>
        <w:r w:rsidR="003B1D30">
          <w:rPr>
            <w:webHidden/>
          </w:rPr>
          <w:tab/>
        </w:r>
        <w:r w:rsidR="003B1D30">
          <w:rPr>
            <w:webHidden/>
          </w:rPr>
          <w:fldChar w:fldCharType="begin"/>
        </w:r>
        <w:r w:rsidR="003B1D30">
          <w:rPr>
            <w:webHidden/>
          </w:rPr>
          <w:instrText xml:space="preserve"> PAGEREF _Toc501642704 \h </w:instrText>
        </w:r>
        <w:r w:rsidR="003B1D30">
          <w:rPr>
            <w:webHidden/>
          </w:rPr>
        </w:r>
        <w:r w:rsidR="003B1D30">
          <w:rPr>
            <w:webHidden/>
          </w:rPr>
          <w:fldChar w:fldCharType="separate"/>
        </w:r>
        <w:r w:rsidR="003B1D30">
          <w:rPr>
            <w:webHidden/>
          </w:rPr>
          <w:t>4</w:t>
        </w:r>
        <w:r w:rsidR="003B1D30">
          <w:rPr>
            <w:webHidden/>
          </w:rPr>
          <w:fldChar w:fldCharType="end"/>
        </w:r>
      </w:hyperlink>
    </w:p>
    <w:p w:rsidR="003B1D30" w:rsidRDefault="00400BBC" w:rsidP="003B1D30">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1642705" w:history="1">
        <w:r w:rsidR="003B1D30" w:rsidRPr="008E5384">
          <w:rPr>
            <w:rStyle w:val="Hyperlink"/>
            <w:noProof/>
          </w:rPr>
          <w:t>Objectives</w:t>
        </w:r>
        <w:r w:rsidR="003B1D30">
          <w:rPr>
            <w:noProof/>
            <w:webHidden/>
          </w:rPr>
          <w:tab/>
        </w:r>
        <w:r w:rsidR="003B1D30">
          <w:rPr>
            <w:noProof/>
            <w:webHidden/>
          </w:rPr>
          <w:fldChar w:fldCharType="begin"/>
        </w:r>
        <w:r w:rsidR="003B1D30">
          <w:rPr>
            <w:noProof/>
            <w:webHidden/>
          </w:rPr>
          <w:instrText xml:space="preserve"> PAGEREF _Toc501642705 \h </w:instrText>
        </w:r>
        <w:r w:rsidR="003B1D30">
          <w:rPr>
            <w:noProof/>
            <w:webHidden/>
          </w:rPr>
        </w:r>
        <w:r w:rsidR="003B1D30">
          <w:rPr>
            <w:noProof/>
            <w:webHidden/>
          </w:rPr>
          <w:fldChar w:fldCharType="separate"/>
        </w:r>
        <w:r w:rsidR="003B1D30">
          <w:rPr>
            <w:noProof/>
            <w:webHidden/>
          </w:rPr>
          <w:t>4</w:t>
        </w:r>
        <w:r w:rsidR="003B1D30">
          <w:rPr>
            <w:noProof/>
            <w:webHidden/>
          </w:rPr>
          <w:fldChar w:fldCharType="end"/>
        </w:r>
      </w:hyperlink>
    </w:p>
    <w:p w:rsidR="003B1D30" w:rsidRDefault="00400BBC" w:rsidP="003B1D30">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1642706" w:history="1">
        <w:r w:rsidR="003B1D30" w:rsidRPr="008E5384">
          <w:rPr>
            <w:rStyle w:val="Hyperlink"/>
            <w:noProof/>
          </w:rPr>
          <w:t>Project Activities, Milestones and Key Performance Indicators</w:t>
        </w:r>
        <w:r w:rsidR="003B1D30">
          <w:rPr>
            <w:noProof/>
            <w:webHidden/>
          </w:rPr>
          <w:tab/>
        </w:r>
        <w:r w:rsidR="003B1D30">
          <w:rPr>
            <w:noProof/>
            <w:webHidden/>
          </w:rPr>
          <w:fldChar w:fldCharType="begin"/>
        </w:r>
        <w:r w:rsidR="003B1D30">
          <w:rPr>
            <w:noProof/>
            <w:webHidden/>
          </w:rPr>
          <w:instrText xml:space="preserve"> PAGEREF _Toc501642706 \h </w:instrText>
        </w:r>
        <w:r w:rsidR="003B1D30">
          <w:rPr>
            <w:noProof/>
            <w:webHidden/>
          </w:rPr>
        </w:r>
        <w:r w:rsidR="003B1D30">
          <w:rPr>
            <w:noProof/>
            <w:webHidden/>
          </w:rPr>
          <w:fldChar w:fldCharType="separate"/>
        </w:r>
        <w:r w:rsidR="003B1D30">
          <w:rPr>
            <w:noProof/>
            <w:webHidden/>
          </w:rPr>
          <w:t>4</w:t>
        </w:r>
        <w:r w:rsidR="003B1D30">
          <w:rPr>
            <w:noProof/>
            <w:webHidden/>
          </w:rPr>
          <w:fldChar w:fldCharType="end"/>
        </w:r>
      </w:hyperlink>
    </w:p>
    <w:p w:rsidR="003B1D30" w:rsidRDefault="00400BBC" w:rsidP="003B1D30">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1642707" w:history="1">
        <w:r w:rsidR="003B1D30" w:rsidRPr="008E5384">
          <w:rPr>
            <w:rStyle w:val="Hyperlink"/>
            <w:noProof/>
          </w:rPr>
          <w:t>Highlights and Issues</w:t>
        </w:r>
        <w:r w:rsidR="003B1D30">
          <w:rPr>
            <w:noProof/>
            <w:webHidden/>
          </w:rPr>
          <w:tab/>
        </w:r>
        <w:r w:rsidR="003B1D30">
          <w:rPr>
            <w:noProof/>
            <w:webHidden/>
          </w:rPr>
          <w:fldChar w:fldCharType="begin"/>
        </w:r>
        <w:r w:rsidR="003B1D30">
          <w:rPr>
            <w:noProof/>
            <w:webHidden/>
          </w:rPr>
          <w:instrText xml:space="preserve"> PAGEREF _Toc501642707 \h </w:instrText>
        </w:r>
        <w:r w:rsidR="003B1D30">
          <w:rPr>
            <w:noProof/>
            <w:webHidden/>
          </w:rPr>
        </w:r>
        <w:r w:rsidR="003B1D30">
          <w:rPr>
            <w:noProof/>
            <w:webHidden/>
          </w:rPr>
          <w:fldChar w:fldCharType="separate"/>
        </w:r>
        <w:r w:rsidR="003B1D30">
          <w:rPr>
            <w:noProof/>
            <w:webHidden/>
          </w:rPr>
          <w:t>5</w:t>
        </w:r>
        <w:r w:rsidR="003B1D30">
          <w:rPr>
            <w:noProof/>
            <w:webHidden/>
          </w:rPr>
          <w:fldChar w:fldCharType="end"/>
        </w:r>
      </w:hyperlink>
    </w:p>
    <w:p w:rsidR="003B1D30" w:rsidRDefault="00400BBC" w:rsidP="003B1D30">
      <w:pPr>
        <w:pStyle w:val="TOC1"/>
        <w:rPr>
          <w:rFonts w:asciiTheme="minorHAnsi" w:eastAsiaTheme="minorEastAsia" w:hAnsiTheme="minorHAnsi" w:cstheme="minorBidi"/>
          <w:b w:val="0"/>
          <w:color w:val="auto"/>
          <w:sz w:val="22"/>
          <w:lang w:eastAsia="en-AU"/>
        </w:rPr>
      </w:pPr>
      <w:hyperlink w:anchor="_Toc501642708" w:history="1">
        <w:r w:rsidR="003B1D30" w:rsidRPr="008E5384">
          <w:rPr>
            <w:rStyle w:val="Hyperlink"/>
          </w:rPr>
          <w:t>2. OTHER PROJECT MATERIAL (Conditions of Grant, clause 2.2 (b)-(e) of Part A)</w:t>
        </w:r>
        <w:r w:rsidR="003B1D30">
          <w:rPr>
            <w:webHidden/>
          </w:rPr>
          <w:tab/>
        </w:r>
        <w:r w:rsidR="003B1D30">
          <w:rPr>
            <w:webHidden/>
          </w:rPr>
          <w:fldChar w:fldCharType="begin"/>
        </w:r>
        <w:r w:rsidR="003B1D30">
          <w:rPr>
            <w:webHidden/>
          </w:rPr>
          <w:instrText xml:space="preserve"> PAGEREF _Toc501642708 \h </w:instrText>
        </w:r>
        <w:r w:rsidR="003B1D30">
          <w:rPr>
            <w:webHidden/>
          </w:rPr>
        </w:r>
        <w:r w:rsidR="003B1D30">
          <w:rPr>
            <w:webHidden/>
          </w:rPr>
          <w:fldChar w:fldCharType="separate"/>
        </w:r>
        <w:r w:rsidR="003B1D30">
          <w:rPr>
            <w:webHidden/>
          </w:rPr>
          <w:t>8</w:t>
        </w:r>
        <w:r w:rsidR="003B1D30">
          <w:rPr>
            <w:webHidden/>
          </w:rPr>
          <w:fldChar w:fldCharType="end"/>
        </w:r>
      </w:hyperlink>
    </w:p>
    <w:p w:rsidR="003B1D30" w:rsidRDefault="00400BBC" w:rsidP="003B1D30">
      <w:pPr>
        <w:pStyle w:val="TOC1"/>
        <w:rPr>
          <w:rFonts w:asciiTheme="minorHAnsi" w:eastAsiaTheme="minorEastAsia" w:hAnsiTheme="minorHAnsi" w:cstheme="minorBidi"/>
          <w:b w:val="0"/>
          <w:color w:val="auto"/>
          <w:sz w:val="22"/>
          <w:lang w:eastAsia="en-AU"/>
        </w:rPr>
      </w:pPr>
      <w:hyperlink w:anchor="_Toc501642709" w:history="1">
        <w:r w:rsidR="003B1D30" w:rsidRPr="008E5384">
          <w:rPr>
            <w:rStyle w:val="Hyperlink"/>
          </w:rPr>
          <w:t>3. ACQUITTAL REPORT (Conditions of Grant, clause 6.4(e), clause 6.7-8 of Part A)</w:t>
        </w:r>
        <w:r w:rsidR="003B1D30">
          <w:rPr>
            <w:webHidden/>
          </w:rPr>
          <w:tab/>
        </w:r>
        <w:r w:rsidR="003B1D30">
          <w:rPr>
            <w:webHidden/>
          </w:rPr>
          <w:fldChar w:fldCharType="begin"/>
        </w:r>
        <w:r w:rsidR="003B1D30">
          <w:rPr>
            <w:webHidden/>
          </w:rPr>
          <w:instrText xml:space="preserve"> PAGEREF _Toc501642709 \h </w:instrText>
        </w:r>
        <w:r w:rsidR="003B1D30">
          <w:rPr>
            <w:webHidden/>
          </w:rPr>
        </w:r>
        <w:r w:rsidR="003B1D30">
          <w:rPr>
            <w:webHidden/>
          </w:rPr>
          <w:fldChar w:fldCharType="separate"/>
        </w:r>
        <w:r w:rsidR="003B1D30">
          <w:rPr>
            <w:webHidden/>
          </w:rPr>
          <w:t>9</w:t>
        </w:r>
        <w:r w:rsidR="003B1D30">
          <w:rPr>
            <w:webHidden/>
          </w:rPr>
          <w:fldChar w:fldCharType="end"/>
        </w:r>
      </w:hyperlink>
    </w:p>
    <w:p w:rsidR="003B1D30" w:rsidRDefault="00400BBC" w:rsidP="003B1D30">
      <w:pPr>
        <w:pStyle w:val="TOC1"/>
        <w:rPr>
          <w:rFonts w:asciiTheme="minorHAnsi" w:eastAsiaTheme="minorEastAsia" w:hAnsiTheme="minorHAnsi" w:cstheme="minorBidi"/>
          <w:b w:val="0"/>
          <w:color w:val="auto"/>
          <w:sz w:val="22"/>
          <w:lang w:eastAsia="en-AU"/>
        </w:rPr>
      </w:pPr>
      <w:hyperlink w:anchor="_Toc501642710" w:history="1">
        <w:r w:rsidR="003B1D30" w:rsidRPr="008E5384">
          <w:rPr>
            <w:rStyle w:val="Hyperlink"/>
          </w:rPr>
          <w:t>DECLARATION</w:t>
        </w:r>
        <w:r w:rsidR="003B1D30">
          <w:rPr>
            <w:webHidden/>
          </w:rPr>
          <w:tab/>
        </w:r>
        <w:r w:rsidR="003B1D30">
          <w:rPr>
            <w:webHidden/>
          </w:rPr>
          <w:fldChar w:fldCharType="begin"/>
        </w:r>
        <w:r w:rsidR="003B1D30">
          <w:rPr>
            <w:webHidden/>
          </w:rPr>
          <w:instrText xml:space="preserve"> PAGEREF _Toc501642710 \h </w:instrText>
        </w:r>
        <w:r w:rsidR="003B1D30">
          <w:rPr>
            <w:webHidden/>
          </w:rPr>
        </w:r>
        <w:r w:rsidR="003B1D30">
          <w:rPr>
            <w:webHidden/>
          </w:rPr>
          <w:fldChar w:fldCharType="separate"/>
        </w:r>
        <w:r w:rsidR="003B1D30">
          <w:rPr>
            <w:webHidden/>
          </w:rPr>
          <w:t>10</w:t>
        </w:r>
        <w:r w:rsidR="003B1D30">
          <w:rPr>
            <w:webHidden/>
          </w:rPr>
          <w:fldChar w:fldCharType="end"/>
        </w:r>
      </w:hyperlink>
    </w:p>
    <w:p w:rsidR="00602CC6" w:rsidRDefault="003B1D30" w:rsidP="003B1D30">
      <w:pPr>
        <w:spacing w:after="0"/>
      </w:pPr>
      <w:r>
        <w:fldChar w:fldCharType="end"/>
      </w:r>
      <w:r>
        <w:br/>
      </w:r>
    </w:p>
    <w:p w:rsidR="003B1D30" w:rsidRDefault="00602CC6" w:rsidP="00A7507C">
      <w:pPr>
        <w:pStyle w:val="Heading1"/>
      </w:pPr>
      <w:bookmarkStart w:id="12" w:name="_Toc500846460"/>
      <w:bookmarkStart w:id="13" w:name="_Toc501642703"/>
      <w:r>
        <w:t>List of Tables</w:t>
      </w:r>
      <w:bookmarkEnd w:id="12"/>
      <w:bookmarkEnd w:id="13"/>
    </w:p>
    <w:p w:rsidR="003B1D30" w:rsidRPr="003B1D30" w:rsidRDefault="003B1D30">
      <w:pPr>
        <w:pStyle w:val="TOC1"/>
        <w:rPr>
          <w:rFonts w:asciiTheme="minorHAnsi" w:eastAsiaTheme="minorEastAsia" w:hAnsiTheme="minorHAnsi" w:cstheme="minorBidi"/>
          <w:b w:val="0"/>
          <w:color w:val="auto"/>
          <w:sz w:val="22"/>
          <w:lang w:eastAsia="en-AU"/>
        </w:rPr>
      </w:pPr>
      <w:r w:rsidRPr="003B1D30">
        <w:rPr>
          <w:b w:val="0"/>
        </w:rPr>
        <w:fldChar w:fldCharType="begin"/>
      </w:r>
      <w:r w:rsidRPr="003B1D30">
        <w:rPr>
          <w:b w:val="0"/>
        </w:rPr>
        <w:instrText xml:space="preserve"> TOC \h \z \t "Table Titles,1" </w:instrText>
      </w:r>
      <w:r w:rsidRPr="003B1D30">
        <w:rPr>
          <w:b w:val="0"/>
        </w:rPr>
        <w:fldChar w:fldCharType="separate"/>
      </w:r>
      <w:hyperlink w:anchor="_Toc501642758" w:history="1">
        <w:r w:rsidRPr="003B1D30">
          <w:rPr>
            <w:rStyle w:val="Hyperlink"/>
            <w:b w:val="0"/>
          </w:rPr>
          <w:t>Table 1: Project objectives</w:t>
        </w:r>
        <w:r w:rsidRPr="003B1D30">
          <w:rPr>
            <w:b w:val="0"/>
            <w:webHidden/>
          </w:rPr>
          <w:tab/>
        </w:r>
        <w:r w:rsidRPr="003B1D30">
          <w:rPr>
            <w:b w:val="0"/>
            <w:webHidden/>
          </w:rPr>
          <w:fldChar w:fldCharType="begin"/>
        </w:r>
        <w:r w:rsidRPr="003B1D30">
          <w:rPr>
            <w:b w:val="0"/>
            <w:webHidden/>
          </w:rPr>
          <w:instrText xml:space="preserve"> PAGEREF _Toc501642758 \h </w:instrText>
        </w:r>
        <w:r w:rsidRPr="003B1D30">
          <w:rPr>
            <w:b w:val="0"/>
            <w:webHidden/>
          </w:rPr>
        </w:r>
        <w:r w:rsidRPr="003B1D30">
          <w:rPr>
            <w:b w:val="0"/>
            <w:webHidden/>
          </w:rPr>
          <w:fldChar w:fldCharType="separate"/>
        </w:r>
        <w:r>
          <w:rPr>
            <w:b w:val="0"/>
            <w:webHidden/>
          </w:rPr>
          <w:t>4</w:t>
        </w:r>
        <w:r w:rsidRPr="003B1D30">
          <w:rPr>
            <w:b w:val="0"/>
            <w:webHidden/>
          </w:rPr>
          <w:fldChar w:fldCharType="end"/>
        </w:r>
      </w:hyperlink>
    </w:p>
    <w:p w:rsidR="003B1D30" w:rsidRPr="003B1D30" w:rsidRDefault="00400BBC">
      <w:pPr>
        <w:pStyle w:val="TOC1"/>
        <w:rPr>
          <w:rFonts w:asciiTheme="minorHAnsi" w:eastAsiaTheme="minorEastAsia" w:hAnsiTheme="minorHAnsi" w:cstheme="minorBidi"/>
          <w:b w:val="0"/>
          <w:color w:val="auto"/>
          <w:sz w:val="22"/>
          <w:lang w:eastAsia="en-AU"/>
        </w:rPr>
      </w:pPr>
      <w:hyperlink w:anchor="_Toc501642759" w:history="1">
        <w:r w:rsidR="003B1D30" w:rsidRPr="003B1D30">
          <w:rPr>
            <w:rStyle w:val="Hyperlink"/>
            <w:b w:val="0"/>
          </w:rPr>
          <w:t>Table 2: Project activities, milestones and KPIs</w:t>
        </w:r>
        <w:r w:rsidR="003B1D30" w:rsidRPr="003B1D30">
          <w:rPr>
            <w:b w:val="0"/>
            <w:webHidden/>
          </w:rPr>
          <w:tab/>
        </w:r>
        <w:r w:rsidR="003B1D30" w:rsidRPr="003B1D30">
          <w:rPr>
            <w:b w:val="0"/>
            <w:webHidden/>
          </w:rPr>
          <w:fldChar w:fldCharType="begin"/>
        </w:r>
        <w:r w:rsidR="003B1D30" w:rsidRPr="003B1D30">
          <w:rPr>
            <w:b w:val="0"/>
            <w:webHidden/>
          </w:rPr>
          <w:instrText xml:space="preserve"> PAGEREF _Toc501642759 \h </w:instrText>
        </w:r>
        <w:r w:rsidR="003B1D30" w:rsidRPr="003B1D30">
          <w:rPr>
            <w:b w:val="0"/>
            <w:webHidden/>
          </w:rPr>
        </w:r>
        <w:r w:rsidR="003B1D30" w:rsidRPr="003B1D30">
          <w:rPr>
            <w:b w:val="0"/>
            <w:webHidden/>
          </w:rPr>
          <w:fldChar w:fldCharType="separate"/>
        </w:r>
        <w:r w:rsidR="003B1D30">
          <w:rPr>
            <w:b w:val="0"/>
            <w:webHidden/>
          </w:rPr>
          <w:t>4</w:t>
        </w:r>
        <w:r w:rsidR="003B1D30" w:rsidRPr="003B1D30">
          <w:rPr>
            <w:b w:val="0"/>
            <w:webHidden/>
          </w:rPr>
          <w:fldChar w:fldCharType="end"/>
        </w:r>
      </w:hyperlink>
    </w:p>
    <w:p w:rsidR="003B1D30" w:rsidRPr="003B1D30" w:rsidRDefault="00400BBC">
      <w:pPr>
        <w:pStyle w:val="TOC1"/>
        <w:rPr>
          <w:rFonts w:asciiTheme="minorHAnsi" w:eastAsiaTheme="minorEastAsia" w:hAnsiTheme="minorHAnsi" w:cstheme="minorBidi"/>
          <w:b w:val="0"/>
          <w:color w:val="auto"/>
          <w:sz w:val="22"/>
          <w:lang w:eastAsia="en-AU"/>
        </w:rPr>
      </w:pPr>
      <w:hyperlink w:anchor="_Toc501642760" w:history="1">
        <w:r w:rsidR="003B1D30" w:rsidRPr="003B1D30">
          <w:rPr>
            <w:rStyle w:val="Hyperlink"/>
            <w:b w:val="0"/>
          </w:rPr>
          <w:t>Table 3: Additional materials produced over the course of the project</w:t>
        </w:r>
        <w:r w:rsidR="003B1D30" w:rsidRPr="003B1D30">
          <w:rPr>
            <w:b w:val="0"/>
            <w:webHidden/>
          </w:rPr>
          <w:tab/>
        </w:r>
        <w:r w:rsidR="003B1D30" w:rsidRPr="003B1D30">
          <w:rPr>
            <w:b w:val="0"/>
            <w:webHidden/>
          </w:rPr>
          <w:fldChar w:fldCharType="begin"/>
        </w:r>
        <w:r w:rsidR="003B1D30" w:rsidRPr="003B1D30">
          <w:rPr>
            <w:b w:val="0"/>
            <w:webHidden/>
          </w:rPr>
          <w:instrText xml:space="preserve"> PAGEREF _Toc501642760 \h </w:instrText>
        </w:r>
        <w:r w:rsidR="003B1D30" w:rsidRPr="003B1D30">
          <w:rPr>
            <w:b w:val="0"/>
            <w:webHidden/>
          </w:rPr>
        </w:r>
        <w:r w:rsidR="003B1D30" w:rsidRPr="003B1D30">
          <w:rPr>
            <w:b w:val="0"/>
            <w:webHidden/>
          </w:rPr>
          <w:fldChar w:fldCharType="separate"/>
        </w:r>
        <w:r w:rsidR="003B1D30">
          <w:rPr>
            <w:b w:val="0"/>
            <w:webHidden/>
          </w:rPr>
          <w:t>8</w:t>
        </w:r>
        <w:r w:rsidR="003B1D30" w:rsidRPr="003B1D30">
          <w:rPr>
            <w:b w:val="0"/>
            <w:webHidden/>
          </w:rPr>
          <w:fldChar w:fldCharType="end"/>
        </w:r>
      </w:hyperlink>
    </w:p>
    <w:p w:rsidR="00602CC6" w:rsidRPr="003B1D30" w:rsidRDefault="003B1D30" w:rsidP="003B1D30">
      <w:r w:rsidRPr="003B1D30">
        <w:fldChar w:fldCharType="end"/>
      </w:r>
      <w:r w:rsidR="003334B1" w:rsidRPr="003B1D30">
        <w:br w:type="page"/>
      </w:r>
    </w:p>
    <w:p w:rsidR="003334B1" w:rsidRDefault="003334B1" w:rsidP="004C2EC8">
      <w:pPr>
        <w:pStyle w:val="Heading1"/>
      </w:pPr>
      <w:bookmarkStart w:id="14" w:name="_Toc500846461"/>
      <w:bookmarkStart w:id="15" w:name="_Toc501642704"/>
      <w:r>
        <w:lastRenderedPageBreak/>
        <w:t xml:space="preserve">1. </w:t>
      </w:r>
      <w:bookmarkEnd w:id="14"/>
      <w:r w:rsidR="00A7507C" w:rsidRPr="00A7507C">
        <w:t>PROJECT SUMMARY (Conditions of Grant, clause 2.2(a)-(e) of Part A)</w:t>
      </w:r>
      <w:bookmarkEnd w:id="15"/>
    </w:p>
    <w:p w:rsidR="003334B1" w:rsidRDefault="003334B1" w:rsidP="004C2EC8">
      <w:pPr>
        <w:pStyle w:val="Heading2"/>
      </w:pPr>
      <w:bookmarkStart w:id="16" w:name="_Toc500846462"/>
      <w:bookmarkStart w:id="17" w:name="_Toc501642705"/>
      <w:r>
        <w:t>Objectives</w:t>
      </w:r>
      <w:bookmarkEnd w:id="16"/>
      <w:bookmarkEnd w:id="17"/>
    </w:p>
    <w:p w:rsidR="003D5F6A" w:rsidRPr="003D5F6A" w:rsidRDefault="003D5F6A" w:rsidP="003D5F6A">
      <w:pPr>
        <w:rPr>
          <w:bCs/>
        </w:rPr>
      </w:pPr>
      <w:r w:rsidRPr="003D5F6A">
        <w:rPr>
          <w:bCs/>
        </w:rPr>
        <w:t>The project objective is to create, evaluate and disseminate a set of research informed digital media resources to help STEM university students from low SES backgrounds succeed in mathematics.</w:t>
      </w:r>
    </w:p>
    <w:p w:rsidR="003D5F6A" w:rsidRPr="003D5F6A" w:rsidRDefault="003D5F6A" w:rsidP="003D5F6A">
      <w:r w:rsidRPr="003D5F6A">
        <w:t xml:space="preserve">The participants of this project included: </w:t>
      </w:r>
    </w:p>
    <w:p w:rsidR="003D5F6A" w:rsidRPr="003D5F6A" w:rsidRDefault="003D5F6A" w:rsidP="003D5F6A">
      <w:pPr>
        <w:pStyle w:val="Bullets"/>
      </w:pPr>
      <w:r w:rsidRPr="003D5F6A">
        <w:t xml:space="preserve">9 academics </w:t>
      </w:r>
    </w:p>
    <w:p w:rsidR="003D5F6A" w:rsidRPr="003D5F6A" w:rsidRDefault="003D5F6A" w:rsidP="003D5F6A">
      <w:pPr>
        <w:pStyle w:val="Bullets"/>
      </w:pPr>
      <w:r w:rsidRPr="003D5F6A">
        <w:t xml:space="preserve">1 project manager </w:t>
      </w:r>
    </w:p>
    <w:p w:rsidR="003D5F6A" w:rsidRPr="003D5F6A" w:rsidRDefault="003D5F6A" w:rsidP="003D5F6A">
      <w:pPr>
        <w:pStyle w:val="Bullets"/>
      </w:pPr>
      <w:r w:rsidRPr="003D5F6A">
        <w:t xml:space="preserve">2 postgraduate &amp; 2 undergraduate Research Assistants </w:t>
      </w:r>
    </w:p>
    <w:p w:rsidR="003D5F6A" w:rsidRPr="003D5F6A" w:rsidRDefault="003D5F6A" w:rsidP="003D5F6A">
      <w:pPr>
        <w:pStyle w:val="Bullets"/>
      </w:pPr>
      <w:r w:rsidRPr="003D5F6A">
        <w:t>61 students participating in an informal evaluation</w:t>
      </w:r>
    </w:p>
    <w:p w:rsidR="0046553D" w:rsidRPr="0046553D" w:rsidRDefault="003D5F6A" w:rsidP="0046553D">
      <w:pPr>
        <w:pStyle w:val="Bullets"/>
      </w:pPr>
      <w:r w:rsidRPr="003D5F6A">
        <w:t xml:space="preserve">1 team of external consultants </w:t>
      </w:r>
    </w:p>
    <w:p w:rsidR="00DE0CEF" w:rsidRDefault="00DE0CEF" w:rsidP="0046553D">
      <w:pPr>
        <w:pStyle w:val="TableTitles"/>
      </w:pPr>
    </w:p>
    <w:p w:rsidR="006E2BBE" w:rsidRDefault="006E2BBE" w:rsidP="006E2BBE">
      <w:pPr>
        <w:pStyle w:val="TableTitles"/>
      </w:pPr>
      <w:bookmarkStart w:id="18" w:name="_Toc501642758"/>
      <w:r>
        <w:t xml:space="preserve">Table </w:t>
      </w:r>
      <w:r w:rsidR="00400BBC">
        <w:fldChar w:fldCharType="begin"/>
      </w:r>
      <w:r w:rsidR="00400BBC">
        <w:instrText xml:space="preserve"> SEQ Table \* ARABIC </w:instrText>
      </w:r>
      <w:r w:rsidR="00400BBC">
        <w:fldChar w:fldCharType="separate"/>
      </w:r>
      <w:r>
        <w:rPr>
          <w:noProof/>
        </w:rPr>
        <w:t>1</w:t>
      </w:r>
      <w:r w:rsidR="00400BBC">
        <w:rPr>
          <w:noProof/>
        </w:rPr>
        <w:fldChar w:fldCharType="end"/>
      </w:r>
      <w:r>
        <w:t xml:space="preserve">: </w:t>
      </w:r>
      <w:r w:rsidRPr="00BB39FD">
        <w:t>Project objectives</w:t>
      </w:r>
      <w:bookmarkEnd w:id="18"/>
    </w:p>
    <w:tbl>
      <w:tblPr>
        <w:tblStyle w:val="TableGrid"/>
        <w:tblW w:w="5000" w:type="pct"/>
        <w:tblCellMar>
          <w:top w:w="45" w:type="dxa"/>
          <w:left w:w="85" w:type="dxa"/>
          <w:bottom w:w="11" w:type="dxa"/>
          <w:right w:w="85" w:type="dxa"/>
        </w:tblCellMar>
        <w:tblLook w:val="04A0" w:firstRow="1" w:lastRow="0" w:firstColumn="1" w:lastColumn="0" w:noHBand="0" w:noVBand="1"/>
        <w:tblCaption w:val="Table 1"/>
        <w:tblDescription w:val="Table displaying project objectives, divided into 'identified objective' and 'the extent to which the objective was met'."/>
      </w:tblPr>
      <w:tblGrid>
        <w:gridCol w:w="4510"/>
        <w:gridCol w:w="4506"/>
      </w:tblGrid>
      <w:tr w:rsidR="00DE0CEF" w:rsidRPr="00DE0CEF" w:rsidTr="004458A0">
        <w:trPr>
          <w:tblHeader/>
        </w:trPr>
        <w:tc>
          <w:tcPr>
            <w:tcW w:w="2501" w:type="pct"/>
            <w:shd w:val="clear" w:color="auto" w:fill="ED7D31" w:themeFill="accent2"/>
          </w:tcPr>
          <w:p w:rsidR="00DE0CEF" w:rsidRPr="004458A0" w:rsidRDefault="00DE0CEF" w:rsidP="004458A0">
            <w:pPr>
              <w:pStyle w:val="TableText"/>
              <w:rPr>
                <w:b/>
                <w:color w:val="FFFFFF" w:themeColor="background1"/>
              </w:rPr>
            </w:pPr>
            <w:r w:rsidRPr="004458A0">
              <w:rPr>
                <w:b/>
                <w:color w:val="FFFFFF" w:themeColor="background1"/>
              </w:rPr>
              <w:t>IDENTIFIED OBJECTIVE</w:t>
            </w:r>
          </w:p>
        </w:tc>
        <w:tc>
          <w:tcPr>
            <w:tcW w:w="2499" w:type="pct"/>
            <w:shd w:val="clear" w:color="auto" w:fill="ED7D31" w:themeFill="accent2"/>
          </w:tcPr>
          <w:p w:rsidR="00DE0CEF" w:rsidRPr="004458A0" w:rsidRDefault="00DE0CEF" w:rsidP="004458A0">
            <w:pPr>
              <w:pStyle w:val="TableText"/>
              <w:rPr>
                <w:b/>
                <w:color w:val="FFFFFF" w:themeColor="background1"/>
              </w:rPr>
            </w:pPr>
            <w:r w:rsidRPr="004458A0">
              <w:rPr>
                <w:b/>
                <w:color w:val="FFFFFF" w:themeColor="background1"/>
              </w:rPr>
              <w:t xml:space="preserve">EXTENT TO WHICH THE OBJECTIVE WAS MET </w:t>
            </w:r>
          </w:p>
        </w:tc>
      </w:tr>
      <w:tr w:rsidR="003D5F6A" w:rsidRPr="00DE0CEF" w:rsidTr="004458A0">
        <w:tc>
          <w:tcPr>
            <w:tcW w:w="2501" w:type="pct"/>
          </w:tcPr>
          <w:p w:rsidR="003D5F6A" w:rsidRDefault="003D5F6A" w:rsidP="004458A0">
            <w:pPr>
              <w:pStyle w:val="TableText"/>
              <w:rPr>
                <w:rFonts w:asciiTheme="minorHAnsi" w:hAnsiTheme="minorHAnsi"/>
                <w:bCs/>
              </w:rPr>
            </w:pPr>
            <w:r>
              <w:rPr>
                <w:rFonts w:asciiTheme="minorHAnsi" w:hAnsiTheme="minorHAnsi"/>
                <w:bCs/>
              </w:rPr>
              <w:t>Creation of a research informed sequence of 20 innovative videos designed to tackle specific areas of mathematical knowledge and skills and common misunderstandings</w:t>
            </w:r>
          </w:p>
        </w:tc>
        <w:tc>
          <w:tcPr>
            <w:tcW w:w="2499" w:type="pct"/>
          </w:tcPr>
          <w:p w:rsidR="003D5F6A" w:rsidRDefault="003D5F6A" w:rsidP="004458A0">
            <w:pPr>
              <w:pStyle w:val="TableText"/>
              <w:rPr>
                <w:rFonts w:asciiTheme="minorHAnsi" w:hAnsiTheme="minorHAnsi"/>
                <w:bCs/>
              </w:rPr>
            </w:pPr>
            <w:r>
              <w:rPr>
                <w:rFonts w:asciiTheme="minorHAnsi" w:hAnsiTheme="minorHAnsi"/>
                <w:bCs/>
              </w:rPr>
              <w:t>Completed</w:t>
            </w:r>
          </w:p>
        </w:tc>
      </w:tr>
      <w:tr w:rsidR="003D5F6A" w:rsidRPr="00DE0CEF" w:rsidTr="004458A0">
        <w:tc>
          <w:tcPr>
            <w:tcW w:w="2501" w:type="pct"/>
          </w:tcPr>
          <w:p w:rsidR="003D5F6A" w:rsidRDefault="003D5F6A" w:rsidP="004458A0">
            <w:pPr>
              <w:pStyle w:val="TableText"/>
              <w:rPr>
                <w:rFonts w:asciiTheme="minorHAnsi" w:hAnsiTheme="minorHAnsi"/>
                <w:bCs/>
              </w:rPr>
            </w:pPr>
            <w:r>
              <w:rPr>
                <w:rFonts w:asciiTheme="minorHAnsi" w:hAnsiTheme="minorHAnsi"/>
                <w:bCs/>
              </w:rPr>
              <w:t>Unification of resources in a central interactive repository in App form</w:t>
            </w:r>
          </w:p>
        </w:tc>
        <w:tc>
          <w:tcPr>
            <w:tcW w:w="2499" w:type="pct"/>
          </w:tcPr>
          <w:p w:rsidR="003D5F6A" w:rsidRPr="003D5F6A" w:rsidRDefault="003D5F6A" w:rsidP="004458A0">
            <w:pPr>
              <w:pStyle w:val="TableText"/>
              <w:rPr>
                <w:rFonts w:asciiTheme="minorHAnsi" w:hAnsiTheme="minorHAnsi"/>
                <w:bCs/>
              </w:rPr>
            </w:pPr>
            <w:r>
              <w:rPr>
                <w:rFonts w:asciiTheme="minorHAnsi" w:hAnsiTheme="minorHAnsi"/>
                <w:bCs/>
              </w:rPr>
              <w:t>Completed as website to allow greater accessibility</w:t>
            </w:r>
            <w:r w:rsidR="004458A0">
              <w:rPr>
                <w:rFonts w:asciiTheme="minorHAnsi" w:hAnsiTheme="minorHAnsi"/>
                <w:bCs/>
              </w:rPr>
              <w:t xml:space="preserve"> </w:t>
            </w:r>
            <w:hyperlink r:id="rId11" w:history="1">
              <w:r w:rsidRPr="003D5F6A">
                <w:rPr>
                  <w:rStyle w:val="Hyperlink"/>
                  <w:rFonts w:asciiTheme="minorHAnsi" w:hAnsiTheme="minorHAnsi"/>
                  <w:bCs/>
                  <w:color w:val="262626" w:themeColor="text1" w:themeTint="D9"/>
                  <w:u w:val="none"/>
                </w:rPr>
                <w:t>www.mathstuneup.com.au</w:t>
              </w:r>
            </w:hyperlink>
          </w:p>
        </w:tc>
      </w:tr>
      <w:tr w:rsidR="003D5F6A" w:rsidRPr="00DE0CEF" w:rsidTr="004458A0">
        <w:tc>
          <w:tcPr>
            <w:tcW w:w="2501" w:type="pct"/>
          </w:tcPr>
          <w:p w:rsidR="003D5F6A" w:rsidRDefault="003D5F6A" w:rsidP="004458A0">
            <w:pPr>
              <w:pStyle w:val="TableText"/>
              <w:rPr>
                <w:rFonts w:asciiTheme="minorHAnsi" w:hAnsiTheme="minorHAnsi"/>
                <w:bCs/>
              </w:rPr>
            </w:pPr>
            <w:r>
              <w:rPr>
                <w:rFonts w:asciiTheme="minorHAnsi" w:hAnsiTheme="minorHAnsi"/>
                <w:bCs/>
              </w:rPr>
              <w:t>Division of videos into categories corresponding to mathematical strands required in engineering fields as well as ‘numeracy development’ and ‘thinking mathematically’ strands</w:t>
            </w:r>
          </w:p>
        </w:tc>
        <w:tc>
          <w:tcPr>
            <w:tcW w:w="2499" w:type="pct"/>
          </w:tcPr>
          <w:p w:rsidR="003D5F6A" w:rsidRDefault="003D5F6A" w:rsidP="004458A0">
            <w:pPr>
              <w:pStyle w:val="TableText"/>
              <w:rPr>
                <w:rFonts w:asciiTheme="minorHAnsi" w:hAnsiTheme="minorHAnsi"/>
                <w:bCs/>
              </w:rPr>
            </w:pPr>
            <w:r>
              <w:rPr>
                <w:rFonts w:asciiTheme="minorHAnsi" w:hAnsiTheme="minorHAnsi"/>
                <w:bCs/>
              </w:rPr>
              <w:t>Completed</w:t>
            </w:r>
          </w:p>
        </w:tc>
      </w:tr>
      <w:tr w:rsidR="003D5F6A" w:rsidRPr="00DE0CEF" w:rsidTr="004458A0">
        <w:tc>
          <w:tcPr>
            <w:tcW w:w="2501" w:type="pct"/>
          </w:tcPr>
          <w:p w:rsidR="003D5F6A" w:rsidRDefault="003D5F6A" w:rsidP="004458A0">
            <w:pPr>
              <w:pStyle w:val="TableText"/>
              <w:rPr>
                <w:rFonts w:asciiTheme="minorHAnsi" w:hAnsiTheme="minorHAnsi"/>
                <w:bCs/>
              </w:rPr>
            </w:pPr>
            <w:r>
              <w:rPr>
                <w:rFonts w:asciiTheme="minorHAnsi" w:hAnsiTheme="minorHAnsi"/>
                <w:bCs/>
              </w:rPr>
              <w:t>Development of an App and Blackboard portal</w:t>
            </w:r>
          </w:p>
        </w:tc>
        <w:tc>
          <w:tcPr>
            <w:tcW w:w="2499" w:type="pct"/>
          </w:tcPr>
          <w:p w:rsidR="003D5F6A" w:rsidRDefault="003D5F6A" w:rsidP="004458A0">
            <w:pPr>
              <w:pStyle w:val="TableText"/>
              <w:rPr>
                <w:rFonts w:asciiTheme="minorHAnsi" w:hAnsiTheme="minorHAnsi"/>
                <w:bCs/>
              </w:rPr>
            </w:pPr>
            <w:r>
              <w:rPr>
                <w:rFonts w:asciiTheme="minorHAnsi" w:hAnsiTheme="minorHAnsi"/>
                <w:bCs/>
              </w:rPr>
              <w:t>Completed as website to allow greater accessibility</w:t>
            </w:r>
          </w:p>
        </w:tc>
      </w:tr>
    </w:tbl>
    <w:p w:rsidR="0046553D" w:rsidRDefault="003D5F6A">
      <w:pPr>
        <w:spacing w:after="0"/>
        <w:rPr>
          <w:rFonts w:eastAsia="Times New Roman"/>
          <w:b/>
          <w:bCs/>
          <w:iCs/>
          <w:sz w:val="28"/>
          <w:szCs w:val="28"/>
        </w:rPr>
      </w:pPr>
      <w:bookmarkStart w:id="19" w:name="_Toc500846463"/>
      <w:bookmarkStart w:id="20" w:name="_GoBack"/>
      <w:bookmarkEnd w:id="20"/>
      <w:r>
        <w:br/>
      </w:r>
    </w:p>
    <w:p w:rsidR="0046553D" w:rsidRPr="0046553D" w:rsidRDefault="003334B1" w:rsidP="00C23942">
      <w:pPr>
        <w:pStyle w:val="Heading2"/>
      </w:pPr>
      <w:bookmarkStart w:id="21" w:name="_Toc501642706"/>
      <w:r>
        <w:t>Project Activities, Milestones and Key Performance Indicators</w:t>
      </w:r>
      <w:bookmarkEnd w:id="19"/>
      <w:bookmarkEnd w:id="21"/>
    </w:p>
    <w:p w:rsidR="0046553D" w:rsidRDefault="0046553D" w:rsidP="0046553D">
      <w:pPr>
        <w:pStyle w:val="TableTitles"/>
      </w:pPr>
    </w:p>
    <w:p w:rsidR="006E2BBE" w:rsidRDefault="006E2BBE" w:rsidP="00C23942">
      <w:pPr>
        <w:pStyle w:val="TableTitles"/>
      </w:pPr>
      <w:bookmarkStart w:id="22" w:name="_Toc501642759"/>
      <w:r>
        <w:t xml:space="preserve">Table </w:t>
      </w:r>
      <w:r w:rsidR="00400BBC">
        <w:fldChar w:fldCharType="begin"/>
      </w:r>
      <w:r w:rsidR="00400BBC">
        <w:instrText xml:space="preserve"> SEQ Table \* ARABIC </w:instrText>
      </w:r>
      <w:r w:rsidR="00400BBC">
        <w:fldChar w:fldCharType="separate"/>
      </w:r>
      <w:r>
        <w:rPr>
          <w:noProof/>
        </w:rPr>
        <w:t>2</w:t>
      </w:r>
      <w:r w:rsidR="00400BBC">
        <w:rPr>
          <w:noProof/>
        </w:rPr>
        <w:fldChar w:fldCharType="end"/>
      </w:r>
      <w:r>
        <w:t xml:space="preserve">: </w:t>
      </w:r>
      <w:r w:rsidRPr="00861BBC">
        <w:t>Project activities, milestones and KPIs</w:t>
      </w:r>
      <w:bookmarkEnd w:id="22"/>
    </w:p>
    <w:tbl>
      <w:tblPr>
        <w:tblStyle w:val="TableGrid"/>
        <w:tblW w:w="5000" w:type="pct"/>
        <w:tblCellMar>
          <w:top w:w="45" w:type="dxa"/>
          <w:left w:w="85" w:type="dxa"/>
          <w:bottom w:w="11" w:type="dxa"/>
          <w:right w:w="85" w:type="dxa"/>
        </w:tblCellMar>
        <w:tblLook w:val="04A0" w:firstRow="1" w:lastRow="0" w:firstColumn="1" w:lastColumn="0" w:noHBand="0" w:noVBand="1"/>
        <w:tblCaption w:val="Table 2"/>
        <w:tblDescription w:val="Project activities, milestones and KPIs, split into: timeframe; planned activities and milestones; project activities and milestones completed; identified KPIs; and KPIs outcome."/>
      </w:tblPr>
      <w:tblGrid>
        <w:gridCol w:w="768"/>
        <w:gridCol w:w="1315"/>
        <w:gridCol w:w="1315"/>
        <w:gridCol w:w="2809"/>
        <w:gridCol w:w="2809"/>
      </w:tblGrid>
      <w:tr w:rsidR="00615DD5" w:rsidRPr="00DE0CEF" w:rsidTr="00615DD5">
        <w:trPr>
          <w:tblHeader/>
        </w:trPr>
        <w:tc>
          <w:tcPr>
            <w:tcW w:w="426" w:type="pct"/>
            <w:shd w:val="clear" w:color="auto" w:fill="ED7D31" w:themeFill="accent2"/>
          </w:tcPr>
          <w:p w:rsidR="00DE0CEF" w:rsidRPr="00615DD5" w:rsidRDefault="00DE0CEF" w:rsidP="00615DD5">
            <w:pPr>
              <w:pStyle w:val="TableText"/>
              <w:rPr>
                <w:b/>
                <w:color w:val="FFFFFF" w:themeColor="background1"/>
              </w:rPr>
            </w:pPr>
            <w:r w:rsidRPr="00615DD5">
              <w:rPr>
                <w:b/>
                <w:color w:val="FFFFFF" w:themeColor="background1"/>
              </w:rPr>
              <w:t>TIME</w:t>
            </w:r>
            <w:r w:rsidR="00615DD5">
              <w:rPr>
                <w:b/>
                <w:color w:val="FFFFFF" w:themeColor="background1"/>
              </w:rPr>
              <w:t xml:space="preserve"> </w:t>
            </w:r>
            <w:r w:rsidRPr="00615DD5">
              <w:rPr>
                <w:b/>
                <w:color w:val="FFFFFF" w:themeColor="background1"/>
              </w:rPr>
              <w:t>FRAME</w:t>
            </w:r>
          </w:p>
        </w:tc>
        <w:tc>
          <w:tcPr>
            <w:tcW w:w="729" w:type="pct"/>
            <w:shd w:val="clear" w:color="auto" w:fill="ED7D31" w:themeFill="accent2"/>
          </w:tcPr>
          <w:p w:rsidR="00DE0CEF" w:rsidRPr="00615DD5" w:rsidRDefault="00DE0CEF" w:rsidP="00615DD5">
            <w:pPr>
              <w:pStyle w:val="TableText"/>
              <w:rPr>
                <w:b/>
                <w:color w:val="FFFFFF" w:themeColor="background1"/>
              </w:rPr>
            </w:pPr>
            <w:r w:rsidRPr="00615DD5">
              <w:rPr>
                <w:b/>
                <w:color w:val="FFFFFF" w:themeColor="background1"/>
              </w:rPr>
              <w:t>PLANNED ACTIVITIES AND MILESTONES</w:t>
            </w:r>
          </w:p>
        </w:tc>
        <w:tc>
          <w:tcPr>
            <w:tcW w:w="729" w:type="pct"/>
            <w:shd w:val="clear" w:color="auto" w:fill="ED7D31" w:themeFill="accent2"/>
          </w:tcPr>
          <w:p w:rsidR="00DE0CEF" w:rsidRPr="00615DD5" w:rsidRDefault="00DE0CEF" w:rsidP="00615DD5">
            <w:pPr>
              <w:pStyle w:val="TableText"/>
              <w:rPr>
                <w:b/>
                <w:color w:val="FFFFFF" w:themeColor="background1"/>
              </w:rPr>
            </w:pPr>
            <w:r w:rsidRPr="00615DD5">
              <w:rPr>
                <w:b/>
                <w:color w:val="FFFFFF" w:themeColor="background1"/>
              </w:rPr>
              <w:t>PROJECT ACTIVITIES AND MILESTONES COMPLETED</w:t>
            </w:r>
          </w:p>
        </w:tc>
        <w:tc>
          <w:tcPr>
            <w:tcW w:w="1558" w:type="pct"/>
            <w:shd w:val="clear" w:color="auto" w:fill="ED7D31" w:themeFill="accent2"/>
          </w:tcPr>
          <w:p w:rsidR="00DE0CEF" w:rsidRPr="00615DD5" w:rsidRDefault="00DE0CEF" w:rsidP="00615DD5">
            <w:pPr>
              <w:pStyle w:val="TableText"/>
              <w:rPr>
                <w:b/>
                <w:color w:val="FFFFFF" w:themeColor="background1"/>
              </w:rPr>
            </w:pPr>
            <w:r w:rsidRPr="00615DD5">
              <w:rPr>
                <w:b/>
                <w:color w:val="FFFFFF" w:themeColor="background1"/>
              </w:rPr>
              <w:t>IDENTIFIED KEY PERFORMANCE INDICATORS</w:t>
            </w:r>
          </w:p>
        </w:tc>
        <w:tc>
          <w:tcPr>
            <w:tcW w:w="1558" w:type="pct"/>
            <w:shd w:val="clear" w:color="auto" w:fill="ED7D31" w:themeFill="accent2"/>
          </w:tcPr>
          <w:p w:rsidR="00DE0CEF" w:rsidRPr="00615DD5" w:rsidRDefault="00DE0CEF" w:rsidP="00615DD5">
            <w:pPr>
              <w:pStyle w:val="TableText"/>
              <w:rPr>
                <w:b/>
                <w:color w:val="FFFFFF" w:themeColor="background1"/>
              </w:rPr>
            </w:pPr>
            <w:r w:rsidRPr="00615DD5">
              <w:rPr>
                <w:b/>
                <w:color w:val="FFFFFF" w:themeColor="background1"/>
              </w:rPr>
              <w:t>KEY PERFORMANCE INDICATORS OUTCOME</w:t>
            </w:r>
          </w:p>
        </w:tc>
      </w:tr>
      <w:tr w:rsidR="00615DD5" w:rsidRPr="00DE0CEF" w:rsidTr="00615DD5">
        <w:tc>
          <w:tcPr>
            <w:tcW w:w="426" w:type="pct"/>
          </w:tcPr>
          <w:p w:rsidR="00615DD5" w:rsidRPr="00EF6C15" w:rsidRDefault="00615DD5" w:rsidP="00615DD5">
            <w:pPr>
              <w:pStyle w:val="TableText"/>
              <w:rPr>
                <w:rFonts w:asciiTheme="minorHAnsi" w:hAnsiTheme="minorHAnsi"/>
                <w:bCs/>
              </w:rPr>
            </w:pPr>
          </w:p>
        </w:tc>
        <w:tc>
          <w:tcPr>
            <w:tcW w:w="729" w:type="pct"/>
          </w:tcPr>
          <w:p w:rsidR="00615DD5" w:rsidRPr="00EF6C15" w:rsidRDefault="00615DD5" w:rsidP="00615DD5">
            <w:pPr>
              <w:pStyle w:val="TableText"/>
              <w:rPr>
                <w:rFonts w:asciiTheme="minorHAnsi" w:hAnsiTheme="minorHAnsi"/>
                <w:bCs/>
              </w:rPr>
            </w:pPr>
            <w:r w:rsidRPr="00EF6C15">
              <w:rPr>
                <w:rFonts w:asciiTheme="minorHAnsi" w:hAnsiTheme="minorHAnsi" w:cstheme="minorHAnsi"/>
              </w:rPr>
              <w:t>Concepts and storyboard</w:t>
            </w:r>
          </w:p>
        </w:tc>
        <w:tc>
          <w:tcPr>
            <w:tcW w:w="729" w:type="pct"/>
          </w:tcPr>
          <w:p w:rsidR="00615DD5" w:rsidRPr="00A326F1" w:rsidRDefault="00615DD5" w:rsidP="00615DD5">
            <w:pPr>
              <w:pStyle w:val="TableText"/>
              <w:rPr>
                <w:rFonts w:asciiTheme="minorHAnsi" w:hAnsiTheme="minorHAnsi"/>
                <w:bCs/>
              </w:rPr>
            </w:pPr>
            <w:r w:rsidRPr="00A326F1">
              <w:rPr>
                <w:rFonts w:asciiTheme="minorHAnsi" w:hAnsiTheme="minorHAnsi"/>
                <w:bCs/>
              </w:rPr>
              <w:t>Completed</w:t>
            </w:r>
          </w:p>
        </w:tc>
        <w:tc>
          <w:tcPr>
            <w:tcW w:w="1558" w:type="pct"/>
          </w:tcPr>
          <w:p w:rsidR="00615DD5" w:rsidRPr="00EF6C15" w:rsidRDefault="00615DD5" w:rsidP="00615DD5">
            <w:pPr>
              <w:pStyle w:val="TableText"/>
              <w:rPr>
                <w:rFonts w:asciiTheme="minorHAnsi" w:hAnsiTheme="minorHAnsi"/>
                <w:bCs/>
              </w:rPr>
            </w:pPr>
            <w:r w:rsidRPr="00EF6C15">
              <w:rPr>
                <w:rFonts w:asciiTheme="minorHAnsi" w:hAnsiTheme="minorHAnsi"/>
                <w:bCs/>
              </w:rPr>
              <w:t xml:space="preserve">1. Identification of content, skills and misconceptions both common and specific to STEM disciplines </w:t>
            </w:r>
          </w:p>
          <w:p w:rsidR="00615DD5" w:rsidRPr="00EF6C15" w:rsidRDefault="00615DD5" w:rsidP="00615DD5">
            <w:pPr>
              <w:pStyle w:val="TableText"/>
              <w:rPr>
                <w:rFonts w:asciiTheme="minorHAnsi" w:hAnsiTheme="minorHAnsi"/>
                <w:bCs/>
              </w:rPr>
            </w:pPr>
            <w:r w:rsidRPr="00EF6C15">
              <w:rPr>
                <w:rFonts w:asciiTheme="minorHAnsi" w:hAnsiTheme="minorHAnsi"/>
                <w:bCs/>
              </w:rPr>
              <w:t>2. Creation of 20 video concepts covering the most important items identified in 1.</w:t>
            </w:r>
          </w:p>
          <w:p w:rsidR="00615DD5" w:rsidRPr="00EF6C15" w:rsidRDefault="00615DD5" w:rsidP="00615DD5">
            <w:pPr>
              <w:pStyle w:val="TableText"/>
              <w:rPr>
                <w:rFonts w:asciiTheme="minorHAnsi" w:hAnsiTheme="minorHAnsi"/>
                <w:bCs/>
              </w:rPr>
            </w:pPr>
            <w:r w:rsidRPr="00EF6C15">
              <w:rPr>
                <w:rFonts w:asciiTheme="minorHAnsi" w:hAnsiTheme="minorHAnsi"/>
                <w:bCs/>
              </w:rPr>
              <w:lastRenderedPageBreak/>
              <w:t>3. Creation of storyboards for the 20 videos.</w:t>
            </w:r>
          </w:p>
          <w:p w:rsidR="00615DD5" w:rsidRPr="00EF6C15" w:rsidRDefault="00615DD5" w:rsidP="00615DD5">
            <w:pPr>
              <w:pStyle w:val="TableText"/>
              <w:rPr>
                <w:rFonts w:asciiTheme="minorHAnsi" w:hAnsiTheme="minorHAnsi"/>
                <w:bCs/>
              </w:rPr>
            </w:pPr>
            <w:r w:rsidRPr="00EF6C15">
              <w:rPr>
                <w:rFonts w:asciiTheme="minorHAnsi" w:hAnsiTheme="minorHAnsi"/>
                <w:bCs/>
              </w:rPr>
              <w:t>4. Project progress reports</w:t>
            </w:r>
          </w:p>
        </w:tc>
        <w:tc>
          <w:tcPr>
            <w:tcW w:w="1558" w:type="pct"/>
          </w:tcPr>
          <w:p w:rsidR="00615DD5" w:rsidRPr="00A326F1" w:rsidRDefault="00615DD5" w:rsidP="00615DD5">
            <w:pPr>
              <w:pStyle w:val="TableText"/>
              <w:rPr>
                <w:rFonts w:asciiTheme="minorHAnsi" w:hAnsiTheme="minorHAnsi"/>
                <w:bCs/>
              </w:rPr>
            </w:pPr>
            <w:r w:rsidRPr="00A326F1">
              <w:rPr>
                <w:rFonts w:asciiTheme="minorHAnsi" w:hAnsiTheme="minorHAnsi"/>
                <w:bCs/>
              </w:rPr>
              <w:lastRenderedPageBreak/>
              <w:t>Completed</w:t>
            </w:r>
          </w:p>
        </w:tc>
      </w:tr>
      <w:tr w:rsidR="00615DD5" w:rsidRPr="00DE0CEF" w:rsidTr="00615DD5">
        <w:tc>
          <w:tcPr>
            <w:tcW w:w="426" w:type="pct"/>
          </w:tcPr>
          <w:p w:rsidR="00615DD5" w:rsidRPr="00EF6C15" w:rsidRDefault="00615DD5" w:rsidP="00615DD5">
            <w:pPr>
              <w:pStyle w:val="TableText"/>
              <w:rPr>
                <w:rFonts w:asciiTheme="minorHAnsi" w:hAnsiTheme="minorHAnsi"/>
                <w:b/>
                <w:bCs/>
              </w:rPr>
            </w:pPr>
          </w:p>
        </w:tc>
        <w:tc>
          <w:tcPr>
            <w:tcW w:w="729" w:type="pct"/>
          </w:tcPr>
          <w:p w:rsidR="00615DD5" w:rsidRPr="00EF6C15" w:rsidRDefault="00615DD5" w:rsidP="00615DD5">
            <w:pPr>
              <w:pStyle w:val="TableText"/>
              <w:rPr>
                <w:rFonts w:asciiTheme="minorHAnsi" w:hAnsiTheme="minorHAnsi"/>
                <w:b/>
                <w:bCs/>
              </w:rPr>
            </w:pPr>
            <w:r w:rsidRPr="00EF6C15">
              <w:rPr>
                <w:rFonts w:asciiTheme="minorHAnsi" w:hAnsiTheme="minorHAnsi" w:cstheme="minorHAnsi"/>
              </w:rPr>
              <w:t>App and Blackboard portal</w:t>
            </w:r>
          </w:p>
        </w:tc>
        <w:tc>
          <w:tcPr>
            <w:tcW w:w="729" w:type="pct"/>
          </w:tcPr>
          <w:p w:rsidR="00615DD5" w:rsidRPr="00EF6C15" w:rsidRDefault="00615DD5" w:rsidP="00615DD5">
            <w:pPr>
              <w:pStyle w:val="TableText"/>
              <w:rPr>
                <w:rFonts w:asciiTheme="minorHAnsi" w:hAnsiTheme="minorHAnsi"/>
                <w:b/>
                <w:bCs/>
              </w:rPr>
            </w:pPr>
          </w:p>
        </w:tc>
        <w:tc>
          <w:tcPr>
            <w:tcW w:w="1558" w:type="pct"/>
          </w:tcPr>
          <w:p w:rsidR="00615DD5" w:rsidRPr="00EF6C15" w:rsidRDefault="00615DD5" w:rsidP="00615DD5">
            <w:pPr>
              <w:pStyle w:val="TableText"/>
              <w:rPr>
                <w:rFonts w:asciiTheme="minorHAnsi" w:hAnsiTheme="minorHAnsi"/>
                <w:bCs/>
              </w:rPr>
            </w:pPr>
            <w:r w:rsidRPr="00EF6C15">
              <w:rPr>
                <w:rFonts w:asciiTheme="minorHAnsi" w:hAnsiTheme="minorHAnsi"/>
                <w:bCs/>
              </w:rPr>
              <w:t>1. Production of 20 videos, App and Blackboard portal</w:t>
            </w:r>
          </w:p>
          <w:p w:rsidR="00615DD5" w:rsidRPr="00EF6C15" w:rsidRDefault="00615DD5" w:rsidP="00615DD5">
            <w:pPr>
              <w:pStyle w:val="TableText"/>
              <w:rPr>
                <w:rFonts w:asciiTheme="minorHAnsi" w:hAnsiTheme="minorHAnsi"/>
                <w:bCs/>
              </w:rPr>
            </w:pPr>
            <w:r w:rsidRPr="00EF6C15">
              <w:rPr>
                <w:rFonts w:asciiTheme="minorHAnsi" w:hAnsiTheme="minorHAnsi"/>
                <w:bCs/>
              </w:rPr>
              <w:t>2. Creation of marketing strategy</w:t>
            </w:r>
          </w:p>
          <w:p w:rsidR="00615DD5" w:rsidRPr="00EF6C15" w:rsidRDefault="00615DD5" w:rsidP="00615DD5">
            <w:pPr>
              <w:pStyle w:val="TableText"/>
              <w:rPr>
                <w:rFonts w:asciiTheme="minorHAnsi" w:hAnsiTheme="minorHAnsi"/>
                <w:bCs/>
              </w:rPr>
            </w:pPr>
            <w:r w:rsidRPr="00EF6C15">
              <w:rPr>
                <w:rFonts w:asciiTheme="minorHAnsi" w:hAnsiTheme="minorHAnsi"/>
                <w:bCs/>
              </w:rPr>
              <w:t>3. Implementation of marketing strategy</w:t>
            </w:r>
          </w:p>
          <w:p w:rsidR="00615DD5" w:rsidRPr="00EF6C15" w:rsidRDefault="00615DD5" w:rsidP="00615DD5">
            <w:pPr>
              <w:pStyle w:val="TableText"/>
              <w:rPr>
                <w:rFonts w:asciiTheme="minorHAnsi" w:hAnsiTheme="minorHAnsi"/>
                <w:b/>
                <w:bCs/>
              </w:rPr>
            </w:pPr>
            <w:r w:rsidRPr="00EF6C15">
              <w:rPr>
                <w:rFonts w:asciiTheme="minorHAnsi" w:hAnsiTheme="minorHAnsi"/>
                <w:bCs/>
              </w:rPr>
              <w:t>4. Project progress reports</w:t>
            </w:r>
          </w:p>
        </w:tc>
        <w:tc>
          <w:tcPr>
            <w:tcW w:w="1558" w:type="pct"/>
          </w:tcPr>
          <w:p w:rsidR="00615DD5" w:rsidRPr="00A326F1" w:rsidRDefault="00615DD5" w:rsidP="00615DD5">
            <w:pPr>
              <w:pStyle w:val="TableText"/>
              <w:rPr>
                <w:rFonts w:asciiTheme="minorHAnsi" w:hAnsiTheme="minorHAnsi"/>
                <w:bCs/>
              </w:rPr>
            </w:pPr>
            <w:r w:rsidRPr="00A326F1">
              <w:rPr>
                <w:rFonts w:asciiTheme="minorHAnsi" w:hAnsiTheme="minorHAnsi"/>
                <w:bCs/>
              </w:rPr>
              <w:t>Completed as website to allow greater accessibility</w:t>
            </w:r>
          </w:p>
        </w:tc>
      </w:tr>
      <w:tr w:rsidR="00615DD5" w:rsidRPr="00DE0CEF" w:rsidTr="00615DD5">
        <w:trPr>
          <w:trHeight w:val="2150"/>
        </w:trPr>
        <w:tc>
          <w:tcPr>
            <w:tcW w:w="426" w:type="pct"/>
          </w:tcPr>
          <w:p w:rsidR="00615DD5" w:rsidRPr="00EF6C15" w:rsidRDefault="00615DD5" w:rsidP="00615DD5">
            <w:pPr>
              <w:pStyle w:val="TableText"/>
              <w:rPr>
                <w:rFonts w:asciiTheme="minorHAnsi" w:hAnsiTheme="minorHAnsi"/>
                <w:b/>
                <w:bCs/>
              </w:rPr>
            </w:pPr>
          </w:p>
        </w:tc>
        <w:tc>
          <w:tcPr>
            <w:tcW w:w="729" w:type="pct"/>
          </w:tcPr>
          <w:p w:rsidR="00615DD5" w:rsidRPr="00EF6C15" w:rsidRDefault="00615DD5" w:rsidP="00615DD5">
            <w:pPr>
              <w:pStyle w:val="TableText"/>
              <w:rPr>
                <w:rFonts w:asciiTheme="minorHAnsi" w:hAnsiTheme="minorHAnsi" w:cstheme="minorHAnsi"/>
              </w:rPr>
            </w:pPr>
            <w:r w:rsidRPr="00EF6C15">
              <w:rPr>
                <w:rFonts w:asciiTheme="minorHAnsi" w:hAnsiTheme="minorHAnsi" w:cstheme="minorHAnsi"/>
              </w:rPr>
              <w:t>Final evaluation of the project and report</w:t>
            </w:r>
          </w:p>
        </w:tc>
        <w:tc>
          <w:tcPr>
            <w:tcW w:w="729" w:type="pct"/>
          </w:tcPr>
          <w:p w:rsidR="00615DD5" w:rsidRPr="00EF6C15" w:rsidRDefault="00615DD5" w:rsidP="00615DD5">
            <w:pPr>
              <w:pStyle w:val="TableText"/>
              <w:rPr>
                <w:rFonts w:asciiTheme="minorHAnsi" w:hAnsiTheme="minorHAnsi"/>
                <w:b/>
                <w:bCs/>
              </w:rPr>
            </w:pPr>
          </w:p>
        </w:tc>
        <w:tc>
          <w:tcPr>
            <w:tcW w:w="1558" w:type="pct"/>
          </w:tcPr>
          <w:p w:rsidR="00615DD5" w:rsidRPr="00EF6C15" w:rsidRDefault="00615DD5" w:rsidP="00615DD5">
            <w:pPr>
              <w:pStyle w:val="TableText"/>
              <w:rPr>
                <w:rFonts w:asciiTheme="minorHAnsi" w:hAnsiTheme="minorHAnsi"/>
                <w:bCs/>
              </w:rPr>
            </w:pPr>
            <w:r w:rsidRPr="00EF6C15">
              <w:rPr>
                <w:rFonts w:asciiTheme="minorHAnsi" w:hAnsiTheme="minorHAnsi"/>
                <w:bCs/>
              </w:rPr>
              <w:t>1. Creation of evaluation strategy</w:t>
            </w:r>
          </w:p>
          <w:p w:rsidR="00615DD5" w:rsidRPr="00EF6C15" w:rsidRDefault="00615DD5" w:rsidP="00615DD5">
            <w:pPr>
              <w:pStyle w:val="TableText"/>
              <w:rPr>
                <w:rFonts w:asciiTheme="minorHAnsi" w:hAnsiTheme="minorHAnsi"/>
                <w:bCs/>
              </w:rPr>
            </w:pPr>
            <w:r w:rsidRPr="00EF6C15">
              <w:rPr>
                <w:rFonts w:asciiTheme="minorHAnsi" w:hAnsiTheme="minorHAnsi"/>
                <w:bCs/>
              </w:rPr>
              <w:t>2.Implementation of evaluation strategy</w:t>
            </w:r>
          </w:p>
          <w:p w:rsidR="00615DD5" w:rsidRPr="00EF6C15" w:rsidRDefault="00615DD5" w:rsidP="00615DD5">
            <w:pPr>
              <w:pStyle w:val="TableText"/>
              <w:rPr>
                <w:rFonts w:asciiTheme="minorHAnsi" w:hAnsiTheme="minorHAnsi"/>
                <w:bCs/>
              </w:rPr>
            </w:pPr>
            <w:r w:rsidRPr="00EF6C15">
              <w:rPr>
                <w:rFonts w:asciiTheme="minorHAnsi" w:hAnsiTheme="minorHAnsi"/>
                <w:bCs/>
              </w:rPr>
              <w:t>3. Final report</w:t>
            </w:r>
          </w:p>
          <w:p w:rsidR="00615DD5" w:rsidRPr="00EF6C15" w:rsidRDefault="00615DD5" w:rsidP="00615DD5">
            <w:pPr>
              <w:pStyle w:val="TableText"/>
              <w:rPr>
                <w:rFonts w:asciiTheme="minorHAnsi" w:hAnsiTheme="minorHAnsi"/>
                <w:b/>
                <w:bCs/>
              </w:rPr>
            </w:pPr>
            <w:r w:rsidRPr="00EF6C15">
              <w:rPr>
                <w:rFonts w:asciiTheme="minorHAnsi" w:hAnsiTheme="minorHAnsi"/>
                <w:bCs/>
              </w:rPr>
              <w:t>4. Project progress reports</w:t>
            </w:r>
          </w:p>
        </w:tc>
        <w:tc>
          <w:tcPr>
            <w:tcW w:w="1558" w:type="pct"/>
          </w:tcPr>
          <w:p w:rsidR="00615DD5" w:rsidRPr="00DF0E0C" w:rsidRDefault="00615DD5" w:rsidP="00615DD5">
            <w:pPr>
              <w:pStyle w:val="TableText"/>
              <w:rPr>
                <w:rFonts w:asciiTheme="minorHAnsi" w:hAnsiTheme="minorHAnsi"/>
                <w:bCs/>
              </w:rPr>
            </w:pPr>
            <w:r>
              <w:rPr>
                <w:rFonts w:asciiTheme="minorHAnsi" w:hAnsiTheme="minorHAnsi"/>
                <w:bCs/>
              </w:rPr>
              <w:t xml:space="preserve">Completion of evaluation strategy. </w:t>
            </w:r>
            <w:r w:rsidRPr="00DF0E0C">
              <w:rPr>
                <w:rFonts w:asciiTheme="minorHAnsi" w:hAnsiTheme="minorHAnsi"/>
                <w:bCs/>
              </w:rPr>
              <w:t>Partial completion</w:t>
            </w:r>
            <w:r>
              <w:rPr>
                <w:rFonts w:asciiTheme="minorHAnsi" w:hAnsiTheme="minorHAnsi"/>
                <w:bCs/>
              </w:rPr>
              <w:t xml:space="preserve"> of the evaluation.</w:t>
            </w:r>
          </w:p>
          <w:p w:rsidR="00615DD5" w:rsidRPr="00DF0E0C" w:rsidRDefault="00615DD5" w:rsidP="00615DD5">
            <w:pPr>
              <w:pStyle w:val="TableText"/>
              <w:rPr>
                <w:rFonts w:asciiTheme="minorHAnsi" w:hAnsiTheme="minorHAnsi"/>
                <w:bCs/>
              </w:rPr>
            </w:pPr>
            <w:r w:rsidRPr="00DF0E0C">
              <w:rPr>
                <w:rFonts w:asciiTheme="minorHAnsi" w:hAnsiTheme="minorHAnsi"/>
                <w:bCs/>
              </w:rPr>
              <w:t>Unable to complete an evaluation as the outputs would not be utilised by students until 2016</w:t>
            </w:r>
            <w:r>
              <w:rPr>
                <w:rFonts w:asciiTheme="minorHAnsi" w:hAnsiTheme="minorHAnsi"/>
                <w:bCs/>
              </w:rPr>
              <w:t>. The evaluation will be completed in 2016 by Elena Prieto and Peter Howley as part of an in-kind contribution.</w:t>
            </w:r>
          </w:p>
        </w:tc>
      </w:tr>
    </w:tbl>
    <w:p w:rsidR="00DE0CEF" w:rsidRDefault="00DE0CEF" w:rsidP="00DE0CEF"/>
    <w:p w:rsidR="003334B1" w:rsidRDefault="003334B1" w:rsidP="00151F16">
      <w:pPr>
        <w:pStyle w:val="Heading2"/>
      </w:pPr>
      <w:bookmarkStart w:id="23" w:name="_Toc500846464"/>
      <w:bookmarkStart w:id="24" w:name="_Toc501642707"/>
      <w:r>
        <w:t>Highlights and Issues</w:t>
      </w:r>
      <w:bookmarkEnd w:id="23"/>
      <w:bookmarkEnd w:id="24"/>
    </w:p>
    <w:p w:rsidR="00615DD5" w:rsidRDefault="00615DD5" w:rsidP="00615DD5">
      <w:pPr>
        <w:pStyle w:val="Bullets"/>
      </w:pPr>
      <w:r>
        <w:t>Creation of research informed resources to support learning, mathematical knowledge, mathematical skills, capacity, retention and wellbeing of students from low SES backgrounds</w:t>
      </w:r>
    </w:p>
    <w:p w:rsidR="00615DD5" w:rsidRDefault="00615DD5" w:rsidP="00615DD5">
      <w:pPr>
        <w:pStyle w:val="Bullets"/>
      </w:pPr>
      <w:r>
        <w:t>Division of digital resources into categories corresponding to mathematical strands required in engineering fields</w:t>
      </w:r>
    </w:p>
    <w:p w:rsidR="00615DD5" w:rsidRDefault="00615DD5" w:rsidP="00615DD5">
      <w:pPr>
        <w:pStyle w:val="Bullets"/>
      </w:pPr>
      <w:r>
        <w:t>Division of digital resources into ‘numeracy development’ and ‘thinking mathematically’ strands</w:t>
      </w:r>
    </w:p>
    <w:p w:rsidR="00615DD5" w:rsidRDefault="00615DD5" w:rsidP="00615DD5">
      <w:pPr>
        <w:pStyle w:val="Bullets"/>
      </w:pPr>
      <w:r>
        <w:t>Building the capacity of students from low SES backgrounds to meet their needs and the needs of their peers</w:t>
      </w:r>
    </w:p>
    <w:p w:rsidR="00615DD5" w:rsidRDefault="00615DD5" w:rsidP="00615DD5">
      <w:pPr>
        <w:pStyle w:val="Bullets"/>
      </w:pPr>
      <w:r>
        <w:t>Dissemination and embeddi</w:t>
      </w:r>
      <w:r w:rsidR="00C23942">
        <w:t>n</w:t>
      </w:r>
      <w:r>
        <w:t>g and resources both within UoN and beyond the lead institution</w:t>
      </w:r>
    </w:p>
    <w:p w:rsidR="00615DD5" w:rsidRDefault="00615DD5" w:rsidP="00615DD5">
      <w:pPr>
        <w:pStyle w:val="Bullets"/>
        <w:numPr>
          <w:ilvl w:val="1"/>
          <w:numId w:val="2"/>
        </w:numPr>
      </w:pPr>
      <w:r>
        <w:t>A communication strategy has been developed and the key tools and methods will involve a combination of in-person, event-based, digital and traditional approaches such as; digital posts on the UoN website, Twitter and e-Newsletters; flyers and posters campus-wide; face-to-face sessions in tutorials, lectures and drop-in sessions; and media releases.</w:t>
      </w:r>
    </w:p>
    <w:p w:rsidR="00615DD5" w:rsidRDefault="00615DD5" w:rsidP="00615DD5">
      <w:pPr>
        <w:pStyle w:val="Bullets"/>
      </w:pPr>
      <w:r>
        <w:t>Fostering interdisciplinary collaboration</w:t>
      </w:r>
    </w:p>
    <w:p w:rsidR="00615DD5" w:rsidRDefault="00615DD5" w:rsidP="00615DD5">
      <w:pPr>
        <w:pStyle w:val="Bullets"/>
      </w:pPr>
      <w:r>
        <w:t>Creation of evaluation strategy</w:t>
      </w:r>
    </w:p>
    <w:p w:rsidR="00615DD5" w:rsidRDefault="00615DD5" w:rsidP="00615DD5">
      <w:pPr>
        <w:pStyle w:val="Bullets"/>
      </w:pPr>
      <w:r>
        <w:t>Creation and implementation of marketing strategy</w:t>
      </w:r>
    </w:p>
    <w:p w:rsidR="00615DD5" w:rsidRDefault="00615DD5" w:rsidP="00615DD5">
      <w:pPr>
        <w:pStyle w:val="Bullets"/>
      </w:pPr>
      <w:r>
        <w:t>Total outputs:</w:t>
      </w:r>
    </w:p>
    <w:p w:rsidR="00615DD5" w:rsidRDefault="00615DD5" w:rsidP="00615DD5">
      <w:pPr>
        <w:pStyle w:val="Bullets"/>
        <w:numPr>
          <w:ilvl w:val="1"/>
          <w:numId w:val="2"/>
        </w:numPr>
      </w:pPr>
      <w:r>
        <w:t>20 innovative animations</w:t>
      </w:r>
    </w:p>
    <w:p w:rsidR="00615DD5" w:rsidRDefault="00615DD5" w:rsidP="00615DD5">
      <w:pPr>
        <w:pStyle w:val="Bullets"/>
        <w:numPr>
          <w:ilvl w:val="1"/>
          <w:numId w:val="2"/>
        </w:numPr>
      </w:pPr>
      <w:r>
        <w:t>19 resource sheets and supporting interactive quiz modules</w:t>
      </w:r>
    </w:p>
    <w:p w:rsidR="00615DD5" w:rsidRDefault="00615DD5" w:rsidP="00615DD5">
      <w:pPr>
        <w:pStyle w:val="Bullets"/>
        <w:numPr>
          <w:ilvl w:val="1"/>
          <w:numId w:val="2"/>
        </w:numPr>
      </w:pPr>
      <w:r>
        <w:lastRenderedPageBreak/>
        <w:t>Online evaluation form</w:t>
      </w:r>
    </w:p>
    <w:p w:rsidR="00615DD5" w:rsidRDefault="00615DD5" w:rsidP="00615DD5">
      <w:pPr>
        <w:pStyle w:val="Bullets"/>
        <w:numPr>
          <w:ilvl w:val="1"/>
          <w:numId w:val="2"/>
        </w:numPr>
      </w:pPr>
      <w:r>
        <w:t>Evaluation strategy</w:t>
      </w:r>
    </w:p>
    <w:p w:rsidR="00615DD5" w:rsidRDefault="00615DD5" w:rsidP="00615DD5">
      <w:pPr>
        <w:pStyle w:val="Bullets"/>
        <w:numPr>
          <w:ilvl w:val="1"/>
          <w:numId w:val="2"/>
        </w:numPr>
      </w:pPr>
      <w:r>
        <w:t>Marketing report from school evaluation of prototypes</w:t>
      </w:r>
    </w:p>
    <w:p w:rsidR="00615DD5" w:rsidRDefault="00615DD5" w:rsidP="00615DD5">
      <w:pPr>
        <w:pStyle w:val="Bullets"/>
        <w:numPr>
          <w:ilvl w:val="1"/>
          <w:numId w:val="2"/>
        </w:numPr>
      </w:pPr>
      <w:r>
        <w:t>Poster</w:t>
      </w:r>
    </w:p>
    <w:p w:rsidR="00615DD5" w:rsidRDefault="00615DD5" w:rsidP="00615DD5">
      <w:pPr>
        <w:pStyle w:val="Bullets"/>
        <w:numPr>
          <w:ilvl w:val="1"/>
          <w:numId w:val="2"/>
        </w:numPr>
      </w:pPr>
      <w:r>
        <w:t>Postcards</w:t>
      </w:r>
    </w:p>
    <w:p w:rsidR="0046553D" w:rsidRPr="0046553D" w:rsidRDefault="00615DD5" w:rsidP="00615DD5">
      <w:pPr>
        <w:pStyle w:val="Bullets"/>
        <w:numPr>
          <w:ilvl w:val="1"/>
          <w:numId w:val="2"/>
        </w:numPr>
      </w:pPr>
      <w:r>
        <w:t xml:space="preserve">Blackboard link to be used as a separate module for MATH 1110, MATH1120, EPMATH309, EPMATH125 (First Year Engineering and Maths students), PREP078, PREP093 </w:t>
      </w:r>
      <w:r w:rsidR="0046553D" w:rsidRPr="0046553D">
        <w:t xml:space="preserve">        </w:t>
      </w:r>
    </w:p>
    <w:p w:rsidR="0046553D" w:rsidRPr="0046553D" w:rsidRDefault="0046553D" w:rsidP="0046553D">
      <w:pPr>
        <w:rPr>
          <w:bCs/>
          <w:i/>
        </w:rPr>
      </w:pPr>
      <w:r w:rsidRPr="0046553D">
        <w:rPr>
          <w:bCs/>
          <w:i/>
        </w:rPr>
        <w:t>Did the project lead to implementable outcomes?  What changes will result at your institution/nationally? How is research being translated into practice? Are there activities resulting from this project that will be continued?</w:t>
      </w:r>
    </w:p>
    <w:p w:rsidR="00615DD5" w:rsidRPr="00615DD5" w:rsidRDefault="00615DD5" w:rsidP="00615DD5">
      <w:pPr>
        <w:rPr>
          <w:bCs/>
        </w:rPr>
      </w:pPr>
      <w:r w:rsidRPr="00615DD5">
        <w:rPr>
          <w:bCs/>
        </w:rPr>
        <w:t>Digital resources will be used in first year lectures and embedded in Blackboard and social media sites. The audience within UoN will be approximately 5,000 first year students, and a similar project (HEPPP Swimming with Seahorses) has had &gt;10,500 views on Blackboard, and &gt;31,000 views on their YouTube channel.</w:t>
      </w:r>
    </w:p>
    <w:p w:rsidR="00615DD5" w:rsidRPr="00615DD5" w:rsidRDefault="00615DD5" w:rsidP="00615DD5">
      <w:pPr>
        <w:rPr>
          <w:bCs/>
        </w:rPr>
      </w:pPr>
      <w:r w:rsidRPr="00615DD5">
        <w:rPr>
          <w:bCs/>
        </w:rPr>
        <w:t>The level of interdisciplinary collaboration achieved from the project is invaluable and will lead to strong research and teaching links beyond the project end. In particular there is strong interest within the project to further collaboration with Dr Graham Atherton for London Higher (UK) and Associate Prof Rosa Estela from Technical University of Barcelona (Spain) and the UoN in order to jointly develop student mathematical literacy resources beyond the funding of the project. The NSW DEC will be provided with information on the resources which can be distributed to schools throughout the State.</w:t>
      </w:r>
    </w:p>
    <w:p w:rsidR="00151F16" w:rsidRPr="00151F16" w:rsidRDefault="003334B1" w:rsidP="003334B1">
      <w:pPr>
        <w:rPr>
          <w:i/>
        </w:rPr>
      </w:pPr>
      <w:r w:rsidRPr="00151F16">
        <w:rPr>
          <w:i/>
        </w:rPr>
        <w:t xml:space="preserve">Did you undertake an evaluation of your project?     </w:t>
      </w:r>
    </w:p>
    <w:p w:rsidR="003334B1" w:rsidRDefault="0046553D" w:rsidP="003334B1">
      <w:r>
        <w:rPr>
          <w:i/>
          <w:noProof/>
          <w:lang w:eastAsia="en-AU"/>
        </w:rPr>
        <mc:AlternateContent>
          <mc:Choice Requires="wps">
            <w:drawing>
              <wp:anchor distT="0" distB="0" distL="114300" distR="114300" simplePos="0" relativeHeight="251657215" behindDoc="0" locked="0" layoutInCell="1" allowOverlap="1" wp14:anchorId="1115D866" wp14:editId="0E1B7C07">
                <wp:simplePos x="0" y="0"/>
                <wp:positionH relativeFrom="column">
                  <wp:posOffset>967670</wp:posOffset>
                </wp:positionH>
                <wp:positionV relativeFrom="paragraph">
                  <wp:posOffset>12065</wp:posOffset>
                </wp:positionV>
                <wp:extent cx="161925" cy="161925"/>
                <wp:effectExtent l="0" t="0" r="28575" b="28575"/>
                <wp:wrapNone/>
                <wp:docPr id="4" name="Rectangle 4" descr="Square checkbox." title="Square checkbox"/>
                <wp:cNvGraphicFramePr/>
                <a:graphic xmlns:a="http://schemas.openxmlformats.org/drawingml/2006/main">
                  <a:graphicData uri="http://schemas.microsoft.com/office/word/2010/wordprocessingShape">
                    <wps:wsp>
                      <wps:cNvSpPr/>
                      <wps:spPr>
                        <a:xfrm>
                          <a:off x="0" y="0"/>
                          <a:ext cx="161925" cy="161925"/>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A1A10C" id="Rectangle 4" o:spid="_x0000_s1026" alt="Title: Square checkbox - Description: Square checkbox." style="position:absolute;margin-left:76.2pt;margin-top:.95pt;width:12.75pt;height:12.75pt;z-index:2516572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HdYvQIAAO8FAAAOAAAAZHJzL2Uyb0RvYy54bWysVN9P2zAQfp+0/8Hy+5qkKgwiUlSBmCYx&#10;QJSJZ9dxmmiOz7PdJt1fv7OdhA7QHqa9OPb9+O7uy91dXPatJHthbAOqoNkspUQoDmWjtgX9/nTz&#10;6YwS65gqmQQlCnoQll4uP3646HQu5lCDLIUhCKJs3umC1s7pPEksr0XL7Ay0UKiswLTM4dNsk9Kw&#10;DtFbmczT9DTpwJTaABfWovQ6Kuky4FeV4O6+qqxwRBYUc3PhNOHc+DNZXrB8a5iuGz6kwf4hi5Y1&#10;CoNOUNfMMbIzzRuotuEGLFRuxqFNoKoaLkINWE2WvqpmXTMtQi1IjtUTTfb/wfK7/YMhTVnQBSWK&#10;tfiLHpE0prZSEBSVwnKka/1zx4wg+Ff4jw30M2SycRKNXyk8n522OcKu9YMZXhavnpy+Mq3/Ytmk&#10;D//gMP0D0TvCUZidZufzE0o4qoY7oiQvztpY90VAS/yloAazDcyz/a110XQ08bEU3DRSopzlUvnT&#10;gmxKLwsP32fiShqyZ9ghrs8Clty136CMsrOTNB36BMXYTVGcjWJMLXSrRwmJHgVAnQ+aeEoiCeHm&#10;DlLEhB5FheRj2fMQdwKKMRjnQrmYkq1ZKaLYRw4ZvQktFQJ65Arrm7AHgD9LHbEjY4O9dxVhaibn&#10;9G+JRefJI0QG5SbntlFg3gOQWNUQOdqPJEVqPEsbKA/YmgbizFrNbxr847fMugdmcEhxnHHxuHs8&#10;KgldQWG4UVKD+fWe3Nvj7KCWkg6HvqA2NDYl8qvCqTrPFgu/JcJjcfJ5jg9zrNkca9SuvQLsmgxX&#10;nObh6u2dHK+VgfYZ99PKR0UVUxxjF5Q7Mz6uXFxGuOG4WK2CGW4GzdytWmvuwT2rvqOf+mdm9ND2&#10;DuflDsYFwfJX3R9tvaeC1c5B1YTReOF14Bu3SujZYQP6tXX8DlYve3r5GwAA//8DAFBLAwQUAAYA&#10;CAAAACEAFmpMD90AAAAIAQAADwAAAGRycy9kb3ducmV2LnhtbEyPzU7DMBCE70i8g7VI3KiDlR9I&#10;41SABIeKHkh5ADfeJhaxHcVOG3h6tie4zWhGs99Wm8UO7IRTMN5JuF8lwNC1XhvXSfjcv949AAtR&#10;Oa0G71DCNwbY1NdXlSq1P7sPPDWxYzTiQqkk9DGOJeeh7dGqsPIjOsqOfrIqkp06rid1pnE7cJEk&#10;ObfKOLrQqxFfemy/mtlK2L5vTf68y37QvOXLnI1inzZCytub5WkNLOIS/8pwwSd0qInp4GenAxvI&#10;ZyKlKolHYJe8KEgcJIgiBV5X/P8D9S8AAAD//wMAUEsBAi0AFAAGAAgAAAAhALaDOJL+AAAA4QEA&#10;ABMAAAAAAAAAAAAAAAAAAAAAAFtDb250ZW50X1R5cGVzXS54bWxQSwECLQAUAAYACAAAACEAOP0h&#10;/9YAAACUAQAACwAAAAAAAAAAAAAAAAAvAQAAX3JlbHMvLnJlbHNQSwECLQAUAAYACAAAACEAjyB3&#10;WL0CAADvBQAADgAAAAAAAAAAAAAAAAAuAgAAZHJzL2Uyb0RvYy54bWxQSwECLQAUAAYACAAAACEA&#10;FmpMD90AAAAIAQAADwAAAAAAAAAAAAAAAAAXBQAAZHJzL2Rvd25yZXYueG1sUEsFBgAAAAAEAAQA&#10;8wAAACEGAAAAAA==&#10;" filled="f" strokecolor="#272727 [2749]" strokeweight="1pt"/>
            </w:pict>
          </mc:Fallback>
        </mc:AlternateContent>
      </w:r>
      <w:r w:rsidR="008B62CF">
        <w:rPr>
          <w:i/>
          <w:noProof/>
          <w:lang w:eastAsia="en-AU"/>
        </w:rPr>
        <mc:AlternateContent>
          <mc:Choice Requires="wps">
            <w:drawing>
              <wp:anchor distT="0" distB="0" distL="114300" distR="114300" simplePos="0" relativeHeight="251660288" behindDoc="0" locked="0" layoutInCell="1" allowOverlap="1">
                <wp:simplePos x="0" y="0"/>
                <wp:positionH relativeFrom="column">
                  <wp:posOffset>337115</wp:posOffset>
                </wp:positionH>
                <wp:positionV relativeFrom="paragraph">
                  <wp:posOffset>15240</wp:posOffset>
                </wp:positionV>
                <wp:extent cx="161925" cy="161925"/>
                <wp:effectExtent l="0" t="0" r="28575" b="28575"/>
                <wp:wrapNone/>
                <wp:docPr id="3" name="Rectangle 3" descr="Square checkbox - marked with an 'X'." title="Square checkbox"/>
                <wp:cNvGraphicFramePr/>
                <a:graphic xmlns:a="http://schemas.openxmlformats.org/drawingml/2006/main">
                  <a:graphicData uri="http://schemas.microsoft.com/office/word/2010/wordprocessingShape">
                    <wps:wsp>
                      <wps:cNvSpPr/>
                      <wps:spPr>
                        <a:xfrm>
                          <a:off x="0" y="0"/>
                          <a:ext cx="161925" cy="161925"/>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16DF63" id="Rectangle 3" o:spid="_x0000_s1026" alt="Title: Square checkbox - Description: Square checkbox - marked with an 'X'." style="position:absolute;margin-left:26.55pt;margin-top:1.2pt;width:12.75pt;height:12.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DyU0AIAAAQGAAAOAAAAZHJzL2Uyb0RvYy54bWysVN9P2zAQfp+0/8HyC080TQcMIlJUgZgm&#10;MUCUib26jtNYOD7Pdpt2f/3Odho6QHuY9pLY9+O7u893d36xaRVZC+sk6JLmozElQnOopF6W9Pvj&#10;9eEpJc4zXTEFWpR0Kxy9mH78cN6ZQkygAVUJSxBEu6IzJW28N0WWOd6IlrkRGKFRWYNtmcerXWaV&#10;ZR2ityqbjMcnWQe2Mha4cA6lV0lJpxG/rgX3d3XthCeqpJibj18bv4vwzabnrFhaZhrJ+zTYP2TR&#10;Mqkx6AB1xTwjKyvfQLWSW3BQ+xGHNoO6llzEGrCafPyqmnnDjIi1IDnODDS5/wfLb9f3lsiqpJ8o&#10;0azFJ3pA0pheKkFQVAnHka75zxWzguCr8OcFbMghaZl9FhXppG8I0+Tgx8EI6ZVeIcIr60ByZ1yB&#10;sebm3vY3h8fA2Ka2bfgjF2QTH2Y7PIzYeMJRmJ/kZ5NjSjiq+jOiZC/Oxjr/RUBLwqGkFkuIz8HW&#10;N84n051JiKXhWiqFclYoHb4OlKyCLF5C84lLZcmaYdv4TR6x1Kr9BlWSnR6Px33zoBhbLInznRhT&#10;iy0cUGKiewFQF4JmgZJEQjz5rRIpoQdR44tg2ZMYdwBKMRjnQvuUkmtYJZI4RI4ZvQmtNAIG5Brr&#10;G7B7gD9L3WEnxnr74CriKA3O478llpwHjxgZtB+cW6nBvgegsKo+crLfkZSoCSwtoNpiv1pIg+wM&#10;v5b44jfM+XtmcXJxxnEb+Tv81Aq6kkJ/oqQB++s9ebDHgUItJR1ugpK62O2UqK8aR+0sPzoKqyNe&#10;jo4/T/Bi9zWLfY1etZeAXZPj3jM8HoO9V7tjbaF9wqU1C1FRxTTH2CXl3u4ulz5tKFx7XMxm0QzX&#10;hWH+Rs8ND+CB1dDRj5snZk3f9h7n5RZ2W4MVr7o/2QZPDbOVh1rG0XjhtecbV03s2X4thl22f49W&#10;L8t7+hsAAP//AwBQSwMEFAAGAAgAAAAhAN/7SD3cAAAABgEAAA8AAABkcnMvZG93bnJldi54bWxM&#10;jsFOwzAQRO9I/IO1SNyo09CkJcSpAAkOVTmQ8gFuvCQW8TqKnTbw9SwnOI5m9OaV29n14oRjsJ4U&#10;LBcJCKTGG0utgvfD880GRIiajO49oYIvDLCtLi9KXRh/pjc81bEVDKFQaAVdjEMhZWg6dDos/IDE&#10;3YcfnY4cx1aaUZ8Z7nqZJkkunbbED50e8KnD5rOenILdfmfzx9fsG+1LPk/ZkB5WdarU9dX8cA8i&#10;4hz/xvCrz+pQsdPRT2SC6BVkt0teKkhXILheb3IQR47rO5BVKf/rVz8AAAD//wMAUEsBAi0AFAAG&#10;AAgAAAAhALaDOJL+AAAA4QEAABMAAAAAAAAAAAAAAAAAAAAAAFtDb250ZW50X1R5cGVzXS54bWxQ&#10;SwECLQAUAAYACAAAACEAOP0h/9YAAACUAQAACwAAAAAAAAAAAAAAAAAvAQAAX3JlbHMvLnJlbHNQ&#10;SwECLQAUAAYACAAAACEApJQ8lNACAAAEBgAADgAAAAAAAAAAAAAAAAAuAgAAZHJzL2Uyb0RvYy54&#10;bWxQSwECLQAUAAYACAAAACEA3/tIPdwAAAAGAQAADwAAAAAAAAAAAAAAAAAqBQAAZHJzL2Rvd25y&#10;ZXYueG1sUEsFBgAAAAAEAAQA8wAAADMGAAAAAA==&#10;" filled="f" strokecolor="#272727 [2749]" strokeweight="1pt"/>
            </w:pict>
          </mc:Fallback>
        </mc:AlternateContent>
      </w:r>
      <w:r>
        <w:t>Yes     X</w:t>
      </w:r>
      <w:r w:rsidR="003334B1">
        <w:t xml:space="preserve">      </w:t>
      </w:r>
      <w:r>
        <w:t xml:space="preserve">No    </w:t>
      </w:r>
    </w:p>
    <w:p w:rsidR="00615DD5" w:rsidRPr="00615DD5" w:rsidRDefault="00615DD5" w:rsidP="00615DD5">
      <w:r w:rsidRPr="00615DD5">
        <w:t>An informal evaluation took place with students (n=61) from 3 schools in the Hunter region. The data from the student focus groups was used to inform the innovation component of the STEM project.</w:t>
      </w:r>
    </w:p>
    <w:p w:rsidR="00615DD5" w:rsidRPr="00615DD5" w:rsidRDefault="00615DD5" w:rsidP="00615DD5">
      <w:r w:rsidRPr="00615DD5">
        <w:t>An evaluation of extent of impact on teaching, learning, student success and retention would require an additional twelve months timeframe and funding. This part of the project would develop principles for engaging low SES and other non-traditional students to prevent attrition and academic failure, and support learning and create resilience.</w:t>
      </w:r>
    </w:p>
    <w:p w:rsidR="0000778B" w:rsidRPr="00615DD5" w:rsidRDefault="00615DD5" w:rsidP="00615DD5">
      <w:pPr>
        <w:rPr>
          <w:i/>
        </w:rPr>
      </w:pPr>
      <w:r w:rsidRPr="00615DD5">
        <w:rPr>
          <w:i/>
        </w:rPr>
        <w:t>Please summarise the findings and attach your evaluation report</w:t>
      </w:r>
    </w:p>
    <w:p w:rsidR="00615DD5" w:rsidRPr="00615DD5" w:rsidRDefault="00615DD5" w:rsidP="00615DD5">
      <w:r w:rsidRPr="00615DD5">
        <w:t xml:space="preserve">A total of 61 students from Years 10 and 11 consented to take part in the online survey. The students from School One (n=15) and School Two (n=14) were from Year 11, completing the Year 12 block of work. Of the 32 other students who completed the survey, 21 students from School Three were Year 11, completing their Year 12 block of work, and 11 were from Year 10. The survey was developed in consultation with UoN academics and measures included usefulness of the video content, participant experiences with the website and effectiveness of the quiz modules. A copy of the survey is included in Appendix A. Overall, the results from the online survey indicate that 97% of respondents felt the videos would assist those having difficulty with the topic area.  Survey respondents were also asked to </w:t>
      </w:r>
      <w:r w:rsidRPr="00615DD5">
        <w:lastRenderedPageBreak/>
        <w:t>indicate if they considered the layout of the website was user friendly.  Results indicate that 97% of respondents agreed or strongly</w:t>
      </w:r>
      <w:r>
        <w:t xml:space="preserve"> agreed with the statement. </w:t>
      </w:r>
    </w:p>
    <w:p w:rsidR="00615DD5" w:rsidRPr="00615DD5" w:rsidRDefault="00615DD5" w:rsidP="00615DD5">
      <w:pPr>
        <w:pStyle w:val="Quote"/>
        <w:rPr>
          <w:i w:val="0"/>
        </w:rPr>
      </w:pPr>
      <w:r w:rsidRPr="00615DD5">
        <w:t>I like that there are videos with each step, clearly explaining the method. I also like that there are practice questions avail</w:t>
      </w:r>
      <w:r>
        <w:t xml:space="preserve">able. </w:t>
      </w:r>
      <w:r w:rsidRPr="00615DD5">
        <w:rPr>
          <w:i w:val="0"/>
        </w:rPr>
        <w:t>(Female 08122015 11:29AM)</w:t>
      </w:r>
    </w:p>
    <w:p w:rsidR="00615DD5" w:rsidRPr="00615DD5" w:rsidRDefault="00615DD5" w:rsidP="00615DD5">
      <w:pPr>
        <w:pStyle w:val="Quote"/>
        <w:rPr>
          <w:i w:val="0"/>
        </w:rPr>
      </w:pPr>
      <w:r w:rsidRPr="00615DD5">
        <w:t>The video tutorials were really useful and did a good job of explaining the topics. The website itself was also rather easy to navigate and was quite user-friendly. The 'Other Links' tab was also really great in terms of providing extended res</w:t>
      </w:r>
      <w:r>
        <w:t>ources.</w:t>
      </w:r>
      <w:r w:rsidRPr="00615DD5">
        <w:rPr>
          <w:i w:val="0"/>
        </w:rPr>
        <w:t xml:space="preserve"> (Male 08122015 11:28AM)</w:t>
      </w:r>
    </w:p>
    <w:p w:rsidR="00615DD5" w:rsidRPr="00615DD5" w:rsidRDefault="00615DD5" w:rsidP="00615DD5">
      <w:r w:rsidRPr="00615DD5">
        <w:t>The results demonstrated that participants were generally satisfied with the help and content provided and that they would find Maths Tune Up! a useful resource.  These are indicators of a positive reaction to the project.</w:t>
      </w:r>
    </w:p>
    <w:p w:rsidR="00BC59F2" w:rsidRDefault="003334B1" w:rsidP="003334B1">
      <w:pPr>
        <w:rPr>
          <w:i/>
        </w:rPr>
      </w:pPr>
      <w:r w:rsidRPr="00BC59F2">
        <w:rPr>
          <w:i/>
        </w:rPr>
        <w:t>Where applicable, indicate number of the followi</w:t>
      </w:r>
      <w:r w:rsidR="00BC59F2">
        <w:rPr>
          <w:i/>
        </w:rPr>
        <w:t>ng resulting from this project:</w:t>
      </w:r>
    </w:p>
    <w:tbl>
      <w:tblPr>
        <w:tblStyle w:val="TableGrid"/>
        <w:tblW w:w="5000" w:type="pct"/>
        <w:tblCellMar>
          <w:top w:w="45" w:type="dxa"/>
          <w:left w:w="85" w:type="dxa"/>
          <w:bottom w:w="11" w:type="dxa"/>
          <w:right w:w="85" w:type="dxa"/>
        </w:tblCellMar>
        <w:tblLook w:val="04A0" w:firstRow="1" w:lastRow="0" w:firstColumn="1" w:lastColumn="0" w:noHBand="0" w:noVBand="1"/>
        <w:tblCaption w:val="Results of the project"/>
        <w:tblDescription w:val="Resules of the project in relation to: student contacts; journal (or other) submissions; conference presentations; websites developed; educational or marketing campaigns; community organisations engaged; schools engaged; and parental/family contacts."/>
      </w:tblPr>
      <w:tblGrid>
        <w:gridCol w:w="4508"/>
        <w:gridCol w:w="4508"/>
      </w:tblGrid>
      <w:tr w:rsidR="006E2BBE" w:rsidRPr="00FD049C" w:rsidTr="00FD049C">
        <w:trPr>
          <w:tblHeader/>
        </w:trPr>
        <w:tc>
          <w:tcPr>
            <w:tcW w:w="2500" w:type="pct"/>
          </w:tcPr>
          <w:p w:rsidR="006E2BBE" w:rsidRPr="006E2BBE" w:rsidRDefault="006E2BBE" w:rsidP="006E2BBE">
            <w:pPr>
              <w:pStyle w:val="TableText"/>
              <w:rPr>
                <w:b/>
              </w:rPr>
            </w:pPr>
            <w:r w:rsidRPr="006E2BBE">
              <w:rPr>
                <w:b/>
              </w:rPr>
              <w:t>Student contacts</w:t>
            </w:r>
          </w:p>
        </w:tc>
        <w:tc>
          <w:tcPr>
            <w:tcW w:w="2500" w:type="pct"/>
          </w:tcPr>
          <w:p w:rsidR="006E2BBE" w:rsidRPr="001E1D61" w:rsidRDefault="006E2BBE" w:rsidP="006E2BBE">
            <w:pPr>
              <w:pStyle w:val="TableText"/>
            </w:pPr>
            <w:r w:rsidRPr="001E1D61">
              <w:t>&gt;5000 (2016)</w:t>
            </w:r>
          </w:p>
        </w:tc>
      </w:tr>
      <w:tr w:rsidR="006E2BBE" w:rsidRPr="00FD049C" w:rsidTr="00FD049C">
        <w:tc>
          <w:tcPr>
            <w:tcW w:w="2500" w:type="pct"/>
          </w:tcPr>
          <w:p w:rsidR="006E2BBE" w:rsidRPr="006E2BBE" w:rsidRDefault="006E2BBE" w:rsidP="006E2BBE">
            <w:pPr>
              <w:pStyle w:val="TableText"/>
              <w:rPr>
                <w:b/>
              </w:rPr>
            </w:pPr>
            <w:r w:rsidRPr="006E2BBE">
              <w:rPr>
                <w:b/>
              </w:rPr>
              <w:t>Journal (or other publication) submissions</w:t>
            </w:r>
          </w:p>
        </w:tc>
        <w:tc>
          <w:tcPr>
            <w:tcW w:w="2500" w:type="pct"/>
          </w:tcPr>
          <w:p w:rsidR="006E2BBE" w:rsidRPr="001E1D61" w:rsidRDefault="006E2BBE" w:rsidP="006E2BBE">
            <w:pPr>
              <w:pStyle w:val="TableText"/>
            </w:pPr>
            <w:r w:rsidRPr="001E1D61">
              <w:t>In progress (1)</w:t>
            </w:r>
          </w:p>
        </w:tc>
      </w:tr>
      <w:tr w:rsidR="006E2BBE" w:rsidRPr="00FD049C" w:rsidTr="00FD049C">
        <w:tc>
          <w:tcPr>
            <w:tcW w:w="2500" w:type="pct"/>
          </w:tcPr>
          <w:p w:rsidR="006E2BBE" w:rsidRPr="006E2BBE" w:rsidRDefault="006E2BBE" w:rsidP="006E2BBE">
            <w:pPr>
              <w:pStyle w:val="TableText"/>
              <w:rPr>
                <w:b/>
              </w:rPr>
            </w:pPr>
            <w:r w:rsidRPr="006E2BBE">
              <w:rPr>
                <w:b/>
              </w:rPr>
              <w:t>Conference Presentations</w:t>
            </w:r>
          </w:p>
        </w:tc>
        <w:tc>
          <w:tcPr>
            <w:tcW w:w="2500" w:type="pct"/>
          </w:tcPr>
          <w:p w:rsidR="006E2BBE" w:rsidRPr="001E1D61" w:rsidRDefault="006E2BBE" w:rsidP="006E2BBE">
            <w:pPr>
              <w:pStyle w:val="TableText"/>
            </w:pPr>
            <w:r w:rsidRPr="001E1D61">
              <w:t>1</w:t>
            </w:r>
          </w:p>
        </w:tc>
      </w:tr>
      <w:tr w:rsidR="006E2BBE" w:rsidRPr="00FD049C" w:rsidTr="00FD049C">
        <w:tc>
          <w:tcPr>
            <w:tcW w:w="2500" w:type="pct"/>
          </w:tcPr>
          <w:p w:rsidR="006E2BBE" w:rsidRPr="006E2BBE" w:rsidRDefault="006E2BBE" w:rsidP="006E2BBE">
            <w:pPr>
              <w:pStyle w:val="TableText"/>
              <w:rPr>
                <w:b/>
              </w:rPr>
            </w:pPr>
            <w:r w:rsidRPr="006E2BBE">
              <w:rPr>
                <w:b/>
              </w:rPr>
              <w:t>Websites developed</w:t>
            </w:r>
          </w:p>
        </w:tc>
        <w:tc>
          <w:tcPr>
            <w:tcW w:w="2500" w:type="pct"/>
          </w:tcPr>
          <w:p w:rsidR="006E2BBE" w:rsidRPr="001E1D61" w:rsidRDefault="006E2BBE" w:rsidP="006E2BBE">
            <w:pPr>
              <w:pStyle w:val="TableText"/>
            </w:pPr>
            <w:r w:rsidRPr="001E1D61">
              <w:t>1</w:t>
            </w:r>
            <w:r>
              <w:t xml:space="preserve"> (Website address: www.mathstuneup.com.au)</w:t>
            </w:r>
          </w:p>
        </w:tc>
      </w:tr>
      <w:tr w:rsidR="006E2BBE" w:rsidRPr="00FD049C" w:rsidTr="00FD049C">
        <w:tc>
          <w:tcPr>
            <w:tcW w:w="2500" w:type="pct"/>
          </w:tcPr>
          <w:p w:rsidR="006E2BBE" w:rsidRPr="006E2BBE" w:rsidRDefault="006E2BBE" w:rsidP="006E2BBE">
            <w:pPr>
              <w:pStyle w:val="TableText"/>
              <w:rPr>
                <w:b/>
              </w:rPr>
            </w:pPr>
            <w:r w:rsidRPr="006E2BBE">
              <w:rPr>
                <w:b/>
              </w:rPr>
              <w:t>Educational or marketing campaigns</w:t>
            </w:r>
          </w:p>
        </w:tc>
        <w:tc>
          <w:tcPr>
            <w:tcW w:w="2500" w:type="pct"/>
          </w:tcPr>
          <w:p w:rsidR="006E2BBE" w:rsidRPr="001E1D61" w:rsidRDefault="006E2BBE" w:rsidP="006E2BBE">
            <w:pPr>
              <w:pStyle w:val="TableText"/>
            </w:pPr>
            <w:r w:rsidRPr="001E1D61">
              <w:t>1</w:t>
            </w:r>
          </w:p>
        </w:tc>
      </w:tr>
      <w:tr w:rsidR="006E2BBE" w:rsidRPr="00FD049C" w:rsidTr="00FD049C">
        <w:tc>
          <w:tcPr>
            <w:tcW w:w="2500" w:type="pct"/>
          </w:tcPr>
          <w:p w:rsidR="006E2BBE" w:rsidRPr="006E2BBE" w:rsidRDefault="006E2BBE" w:rsidP="006E2BBE">
            <w:pPr>
              <w:pStyle w:val="TableText"/>
              <w:rPr>
                <w:b/>
              </w:rPr>
            </w:pPr>
            <w:r w:rsidRPr="006E2BBE">
              <w:rPr>
                <w:b/>
              </w:rPr>
              <w:t xml:space="preserve">Community organisations engaged </w:t>
            </w:r>
          </w:p>
        </w:tc>
        <w:tc>
          <w:tcPr>
            <w:tcW w:w="2500" w:type="pct"/>
          </w:tcPr>
          <w:p w:rsidR="006E2BBE" w:rsidRPr="001E1D61" w:rsidRDefault="006E2BBE" w:rsidP="006E2BBE">
            <w:pPr>
              <w:pStyle w:val="TableText"/>
            </w:pPr>
            <w:r w:rsidRPr="001E1D61">
              <w:t>N/A</w:t>
            </w:r>
          </w:p>
        </w:tc>
      </w:tr>
      <w:tr w:rsidR="006E2BBE" w:rsidRPr="00FD049C" w:rsidTr="00FD049C">
        <w:tc>
          <w:tcPr>
            <w:tcW w:w="2500" w:type="pct"/>
          </w:tcPr>
          <w:p w:rsidR="006E2BBE" w:rsidRPr="006E2BBE" w:rsidRDefault="006E2BBE" w:rsidP="006E2BBE">
            <w:pPr>
              <w:pStyle w:val="TableText"/>
              <w:rPr>
                <w:b/>
              </w:rPr>
            </w:pPr>
            <w:r w:rsidRPr="006E2BBE">
              <w:rPr>
                <w:b/>
              </w:rPr>
              <w:t>Schools engaged</w:t>
            </w:r>
          </w:p>
        </w:tc>
        <w:tc>
          <w:tcPr>
            <w:tcW w:w="2500" w:type="pct"/>
          </w:tcPr>
          <w:p w:rsidR="006E2BBE" w:rsidRDefault="006E2BBE" w:rsidP="006E2BBE">
            <w:pPr>
              <w:pStyle w:val="TableText"/>
            </w:pPr>
            <w:r w:rsidRPr="001E1D61">
              <w:t>3 (students n=61)</w:t>
            </w:r>
          </w:p>
        </w:tc>
      </w:tr>
      <w:tr w:rsidR="006E2BBE" w:rsidRPr="00FD049C" w:rsidTr="00FD049C">
        <w:tc>
          <w:tcPr>
            <w:tcW w:w="2500" w:type="pct"/>
          </w:tcPr>
          <w:p w:rsidR="006E2BBE" w:rsidRPr="006E2BBE" w:rsidRDefault="006E2BBE" w:rsidP="006E2BBE">
            <w:pPr>
              <w:pStyle w:val="TableText"/>
              <w:rPr>
                <w:b/>
              </w:rPr>
            </w:pPr>
            <w:r w:rsidRPr="006E2BBE">
              <w:rPr>
                <w:b/>
              </w:rPr>
              <w:t>Parental/family contacts</w:t>
            </w:r>
          </w:p>
        </w:tc>
        <w:tc>
          <w:tcPr>
            <w:tcW w:w="2500" w:type="pct"/>
          </w:tcPr>
          <w:p w:rsidR="006E2BBE" w:rsidRPr="001E1D61" w:rsidRDefault="006E2BBE" w:rsidP="006E2BBE">
            <w:pPr>
              <w:pStyle w:val="TableText"/>
            </w:pPr>
            <w:r w:rsidRPr="001E1D61">
              <w:t>&gt;5000 (2016)</w:t>
            </w:r>
          </w:p>
        </w:tc>
      </w:tr>
    </w:tbl>
    <w:p w:rsidR="006E2BBE" w:rsidRDefault="006E2BBE" w:rsidP="00FD049C">
      <w:pPr>
        <w:rPr>
          <w:i/>
        </w:rPr>
      </w:pPr>
    </w:p>
    <w:p w:rsidR="00FD049C" w:rsidRPr="00FD049C" w:rsidRDefault="006E2BBE" w:rsidP="00FD049C">
      <w:pPr>
        <w:rPr>
          <w:i/>
        </w:rPr>
      </w:pPr>
      <w:r>
        <w:rPr>
          <w:i/>
        </w:rPr>
        <w:t>Issues</w:t>
      </w:r>
    </w:p>
    <w:p w:rsidR="006E2BBE" w:rsidRPr="006E2BBE" w:rsidRDefault="006E2BBE" w:rsidP="006E2BBE">
      <w:pPr>
        <w:spacing w:after="0"/>
      </w:pPr>
      <w:bookmarkStart w:id="25" w:name="_Toc500846465"/>
      <w:r w:rsidRPr="006E2BBE">
        <w:rPr>
          <w:bCs/>
        </w:rPr>
        <w:t xml:space="preserve">Evaluation was unable to be completed as the resources would not be available to first year students until 2016. </w:t>
      </w:r>
      <w:r w:rsidRPr="006E2BBE">
        <w:t xml:space="preserve">An evaluation of extent of impact on teaching, learning, student success and retention would ideally require an additional twelve months timeframe and funding, however </w:t>
      </w:r>
      <w:r w:rsidRPr="006E2BBE">
        <w:rPr>
          <w:bCs/>
        </w:rPr>
        <w:t>the evaluation will be completed in 2016 by Elena Prieto and Peter Howley as part of an in-kind contribution.</w:t>
      </w:r>
    </w:p>
    <w:p w:rsidR="00F51A14" w:rsidRDefault="00F51A14">
      <w:pPr>
        <w:spacing w:after="0"/>
        <w:rPr>
          <w:rFonts w:eastAsia="Times New Roman"/>
          <w:b/>
          <w:bCs/>
          <w:kern w:val="32"/>
          <w:sz w:val="40"/>
          <w:szCs w:val="32"/>
        </w:rPr>
      </w:pPr>
      <w:r>
        <w:br w:type="page"/>
      </w:r>
    </w:p>
    <w:p w:rsidR="00F51A14" w:rsidRDefault="00742832" w:rsidP="006E2BBE">
      <w:pPr>
        <w:pStyle w:val="Heading1"/>
      </w:pPr>
      <w:bookmarkStart w:id="26" w:name="_Toc501642708"/>
      <w:r>
        <w:lastRenderedPageBreak/>
        <w:t xml:space="preserve">2. </w:t>
      </w:r>
      <w:bookmarkEnd w:id="25"/>
      <w:r w:rsidR="00F51A14" w:rsidRPr="00F51A14">
        <w:t>OTHER PROJECT MATERIAL (Conditions of Grant, clause 2.2 (b)-(e) of Part A)</w:t>
      </w:r>
      <w:bookmarkEnd w:id="26"/>
    </w:p>
    <w:p w:rsidR="006E2BBE" w:rsidRPr="006E2BBE" w:rsidRDefault="006E2BBE" w:rsidP="006E2BBE"/>
    <w:p w:rsidR="006E2BBE" w:rsidRDefault="006E2BBE" w:rsidP="006E2BBE">
      <w:pPr>
        <w:pStyle w:val="TableTitles"/>
      </w:pPr>
      <w:bookmarkStart w:id="27" w:name="_Toc501642760"/>
      <w:r>
        <w:t xml:space="preserve">Table </w:t>
      </w:r>
      <w:r w:rsidR="00400BBC">
        <w:fldChar w:fldCharType="begin"/>
      </w:r>
      <w:r w:rsidR="00400BBC">
        <w:instrText xml:space="preserve"> SEQ Table \* ARABIC </w:instrText>
      </w:r>
      <w:r w:rsidR="00400BBC">
        <w:fldChar w:fldCharType="separate"/>
      </w:r>
      <w:r>
        <w:rPr>
          <w:noProof/>
        </w:rPr>
        <w:t>3</w:t>
      </w:r>
      <w:r w:rsidR="00400BBC">
        <w:rPr>
          <w:noProof/>
        </w:rPr>
        <w:fldChar w:fldCharType="end"/>
      </w:r>
      <w:r>
        <w:t xml:space="preserve">: </w:t>
      </w:r>
      <w:r w:rsidRPr="0013216C">
        <w:t>Additional materials produced over the course of the project</w:t>
      </w:r>
      <w:bookmarkEnd w:id="27"/>
    </w:p>
    <w:tbl>
      <w:tblPr>
        <w:tblStyle w:val="TableGrid"/>
        <w:tblW w:w="5000" w:type="pct"/>
        <w:tblLayout w:type="fixed"/>
        <w:tblCellMar>
          <w:top w:w="45" w:type="dxa"/>
          <w:left w:w="85" w:type="dxa"/>
          <w:bottom w:w="11" w:type="dxa"/>
          <w:right w:w="85" w:type="dxa"/>
        </w:tblCellMar>
        <w:tblLook w:val="04A0" w:firstRow="1" w:lastRow="0" w:firstColumn="1" w:lastColumn="0" w:noHBand="0" w:noVBand="1"/>
        <w:tblCaption w:val="Table 3"/>
        <w:tblDescription w:val="Additional materials produced over the course of the project, split into: type; author; date of publication; and publication details."/>
      </w:tblPr>
      <w:tblGrid>
        <w:gridCol w:w="2254"/>
        <w:gridCol w:w="1493"/>
        <w:gridCol w:w="1493"/>
        <w:gridCol w:w="3776"/>
      </w:tblGrid>
      <w:tr w:rsidR="00F51A14" w:rsidRPr="00F51A14" w:rsidTr="006E2BBE">
        <w:trPr>
          <w:tblHeader/>
        </w:trPr>
        <w:tc>
          <w:tcPr>
            <w:tcW w:w="1250" w:type="pct"/>
            <w:shd w:val="clear" w:color="auto" w:fill="ED7D31" w:themeFill="accent2"/>
          </w:tcPr>
          <w:p w:rsidR="00F51A14" w:rsidRPr="006E2BBE" w:rsidRDefault="00F51A14" w:rsidP="006E2BBE">
            <w:pPr>
              <w:pStyle w:val="TableText"/>
              <w:rPr>
                <w:b/>
                <w:color w:val="FFFFFF" w:themeColor="background1"/>
              </w:rPr>
            </w:pPr>
            <w:r w:rsidRPr="006E2BBE">
              <w:rPr>
                <w:b/>
                <w:color w:val="FFFFFF" w:themeColor="background1"/>
              </w:rPr>
              <w:t>TYPE</w:t>
            </w:r>
          </w:p>
        </w:tc>
        <w:tc>
          <w:tcPr>
            <w:tcW w:w="828" w:type="pct"/>
            <w:shd w:val="clear" w:color="auto" w:fill="ED7D31" w:themeFill="accent2"/>
          </w:tcPr>
          <w:p w:rsidR="00F51A14" w:rsidRPr="006E2BBE" w:rsidRDefault="00F51A14" w:rsidP="006E2BBE">
            <w:pPr>
              <w:pStyle w:val="TableText"/>
              <w:rPr>
                <w:b/>
                <w:color w:val="FFFFFF" w:themeColor="background1"/>
              </w:rPr>
            </w:pPr>
            <w:r w:rsidRPr="006E2BBE">
              <w:rPr>
                <w:b/>
                <w:color w:val="FFFFFF" w:themeColor="background1"/>
              </w:rPr>
              <w:t>AUTHOR</w:t>
            </w:r>
          </w:p>
        </w:tc>
        <w:tc>
          <w:tcPr>
            <w:tcW w:w="828" w:type="pct"/>
            <w:shd w:val="clear" w:color="auto" w:fill="ED7D31" w:themeFill="accent2"/>
          </w:tcPr>
          <w:p w:rsidR="00F51A14" w:rsidRPr="006E2BBE" w:rsidRDefault="00F51A14" w:rsidP="006E2BBE">
            <w:pPr>
              <w:pStyle w:val="TableText"/>
              <w:rPr>
                <w:b/>
                <w:color w:val="FFFFFF" w:themeColor="background1"/>
              </w:rPr>
            </w:pPr>
            <w:r w:rsidRPr="006E2BBE">
              <w:rPr>
                <w:b/>
                <w:color w:val="FFFFFF" w:themeColor="background1"/>
              </w:rPr>
              <w:t>DATE OF PUBLICATION</w:t>
            </w:r>
          </w:p>
        </w:tc>
        <w:tc>
          <w:tcPr>
            <w:tcW w:w="2094" w:type="pct"/>
            <w:shd w:val="clear" w:color="auto" w:fill="ED7D31" w:themeFill="accent2"/>
          </w:tcPr>
          <w:p w:rsidR="00F51A14" w:rsidRPr="006E2BBE" w:rsidRDefault="00F51A14" w:rsidP="006E2BBE">
            <w:pPr>
              <w:pStyle w:val="TableText"/>
              <w:rPr>
                <w:b/>
                <w:color w:val="FFFFFF" w:themeColor="background1"/>
              </w:rPr>
            </w:pPr>
            <w:r w:rsidRPr="006E2BBE">
              <w:rPr>
                <w:b/>
                <w:color w:val="FFFFFF" w:themeColor="background1"/>
              </w:rPr>
              <w:t>PUBLICATION DETAILS</w:t>
            </w:r>
          </w:p>
        </w:tc>
      </w:tr>
      <w:tr w:rsidR="006E2BBE" w:rsidRPr="00F51A14" w:rsidTr="006E2BBE">
        <w:tc>
          <w:tcPr>
            <w:tcW w:w="1250" w:type="pct"/>
          </w:tcPr>
          <w:p w:rsidR="006E2BBE" w:rsidRPr="00445CB5" w:rsidRDefault="006E2BBE" w:rsidP="006E2BBE">
            <w:pPr>
              <w:pStyle w:val="TableText"/>
            </w:pPr>
            <w:r w:rsidRPr="00445CB5">
              <w:t>Website</w:t>
            </w:r>
          </w:p>
        </w:tc>
        <w:tc>
          <w:tcPr>
            <w:tcW w:w="828" w:type="pct"/>
          </w:tcPr>
          <w:p w:rsidR="006E2BBE" w:rsidRPr="00445CB5" w:rsidRDefault="006E2BBE" w:rsidP="006E2BBE">
            <w:pPr>
              <w:pStyle w:val="TableText"/>
            </w:pPr>
          </w:p>
        </w:tc>
        <w:tc>
          <w:tcPr>
            <w:tcW w:w="828" w:type="pct"/>
          </w:tcPr>
          <w:p w:rsidR="006E2BBE" w:rsidRPr="00445CB5" w:rsidRDefault="006E2BBE" w:rsidP="006E2BBE">
            <w:pPr>
              <w:pStyle w:val="TableText"/>
            </w:pPr>
          </w:p>
        </w:tc>
        <w:tc>
          <w:tcPr>
            <w:tcW w:w="2094" w:type="pct"/>
          </w:tcPr>
          <w:p w:rsidR="006E2BBE" w:rsidRPr="00445CB5" w:rsidRDefault="006E2BBE" w:rsidP="006E2BBE">
            <w:pPr>
              <w:pStyle w:val="TableText"/>
            </w:pPr>
            <w:r w:rsidRPr="00445CB5">
              <w:t>www.mathstuneup.com.au</w:t>
            </w:r>
          </w:p>
        </w:tc>
      </w:tr>
      <w:tr w:rsidR="006E2BBE" w:rsidRPr="00F51A14" w:rsidTr="006E2BBE">
        <w:tc>
          <w:tcPr>
            <w:tcW w:w="1250" w:type="pct"/>
          </w:tcPr>
          <w:p w:rsidR="006E2BBE" w:rsidRPr="00445CB5" w:rsidRDefault="006E2BBE" w:rsidP="006E2BBE">
            <w:pPr>
              <w:pStyle w:val="TableText"/>
            </w:pPr>
            <w:r w:rsidRPr="00445CB5">
              <w:t>Poster</w:t>
            </w:r>
          </w:p>
        </w:tc>
        <w:tc>
          <w:tcPr>
            <w:tcW w:w="828" w:type="pct"/>
          </w:tcPr>
          <w:p w:rsidR="006E2BBE" w:rsidRPr="00445CB5" w:rsidRDefault="006E2BBE" w:rsidP="006E2BBE">
            <w:pPr>
              <w:pStyle w:val="TableText"/>
            </w:pPr>
          </w:p>
        </w:tc>
        <w:tc>
          <w:tcPr>
            <w:tcW w:w="828" w:type="pct"/>
          </w:tcPr>
          <w:p w:rsidR="006E2BBE" w:rsidRPr="00445CB5" w:rsidRDefault="006E2BBE" w:rsidP="006E2BBE">
            <w:pPr>
              <w:pStyle w:val="TableText"/>
            </w:pPr>
          </w:p>
        </w:tc>
        <w:tc>
          <w:tcPr>
            <w:tcW w:w="2094" w:type="pct"/>
          </w:tcPr>
          <w:p w:rsidR="006E2BBE" w:rsidRPr="00445CB5" w:rsidRDefault="006E2BBE" w:rsidP="006E2BBE">
            <w:pPr>
              <w:pStyle w:val="TableText"/>
            </w:pPr>
            <w:r w:rsidRPr="00445CB5">
              <w:t>A</w:t>
            </w:r>
            <w:r>
              <w:t>vailable as attachment</w:t>
            </w:r>
          </w:p>
        </w:tc>
      </w:tr>
      <w:tr w:rsidR="006E2BBE" w:rsidRPr="00F51A14" w:rsidTr="006E2BBE">
        <w:tc>
          <w:tcPr>
            <w:tcW w:w="1250" w:type="pct"/>
          </w:tcPr>
          <w:p w:rsidR="006E2BBE" w:rsidRPr="00445CB5" w:rsidRDefault="006E2BBE" w:rsidP="006E2BBE">
            <w:pPr>
              <w:pStyle w:val="TableText"/>
            </w:pPr>
            <w:r w:rsidRPr="00445CB5">
              <w:t>Postcards</w:t>
            </w:r>
          </w:p>
        </w:tc>
        <w:tc>
          <w:tcPr>
            <w:tcW w:w="828" w:type="pct"/>
          </w:tcPr>
          <w:p w:rsidR="006E2BBE" w:rsidRPr="00445CB5" w:rsidRDefault="006E2BBE" w:rsidP="006E2BBE">
            <w:pPr>
              <w:pStyle w:val="TableText"/>
            </w:pPr>
          </w:p>
        </w:tc>
        <w:tc>
          <w:tcPr>
            <w:tcW w:w="828" w:type="pct"/>
          </w:tcPr>
          <w:p w:rsidR="006E2BBE" w:rsidRPr="00445CB5" w:rsidRDefault="006E2BBE" w:rsidP="006E2BBE">
            <w:pPr>
              <w:pStyle w:val="TableText"/>
            </w:pPr>
          </w:p>
        </w:tc>
        <w:tc>
          <w:tcPr>
            <w:tcW w:w="2094" w:type="pct"/>
          </w:tcPr>
          <w:p w:rsidR="006E2BBE" w:rsidRPr="00445CB5" w:rsidRDefault="006E2BBE" w:rsidP="006E2BBE">
            <w:pPr>
              <w:pStyle w:val="TableText"/>
            </w:pPr>
            <w:r w:rsidRPr="00445CB5">
              <w:t>A</w:t>
            </w:r>
            <w:r>
              <w:t>vailable as attachment</w:t>
            </w:r>
          </w:p>
        </w:tc>
      </w:tr>
      <w:tr w:rsidR="006E2BBE" w:rsidRPr="00F51A14" w:rsidTr="006E2BBE">
        <w:tc>
          <w:tcPr>
            <w:tcW w:w="1250" w:type="pct"/>
          </w:tcPr>
          <w:p w:rsidR="006E2BBE" w:rsidRPr="00445CB5" w:rsidRDefault="006E2BBE" w:rsidP="006E2BBE">
            <w:pPr>
              <w:pStyle w:val="TableText"/>
            </w:pPr>
            <w:r w:rsidRPr="00445CB5">
              <w:t>Resource sheets</w:t>
            </w:r>
          </w:p>
        </w:tc>
        <w:tc>
          <w:tcPr>
            <w:tcW w:w="828" w:type="pct"/>
          </w:tcPr>
          <w:p w:rsidR="006E2BBE" w:rsidRPr="00445CB5" w:rsidRDefault="006E2BBE" w:rsidP="006E2BBE">
            <w:pPr>
              <w:pStyle w:val="TableText"/>
            </w:pPr>
          </w:p>
        </w:tc>
        <w:tc>
          <w:tcPr>
            <w:tcW w:w="828" w:type="pct"/>
          </w:tcPr>
          <w:p w:rsidR="006E2BBE" w:rsidRPr="00445CB5" w:rsidRDefault="006E2BBE" w:rsidP="006E2BBE">
            <w:pPr>
              <w:pStyle w:val="TableText"/>
            </w:pPr>
          </w:p>
        </w:tc>
        <w:tc>
          <w:tcPr>
            <w:tcW w:w="2094" w:type="pct"/>
          </w:tcPr>
          <w:p w:rsidR="006E2BBE" w:rsidRDefault="006E2BBE" w:rsidP="006E2BBE">
            <w:pPr>
              <w:pStyle w:val="TableText"/>
            </w:pPr>
            <w:r w:rsidRPr="00445CB5">
              <w:t>www.mathstuneup.com.au</w:t>
            </w:r>
          </w:p>
        </w:tc>
      </w:tr>
      <w:tr w:rsidR="006E2BBE" w:rsidRPr="00F51A14" w:rsidTr="006E2BBE">
        <w:tc>
          <w:tcPr>
            <w:tcW w:w="1250" w:type="pct"/>
          </w:tcPr>
          <w:p w:rsidR="006E2BBE" w:rsidRPr="00D6216E" w:rsidRDefault="006E2BBE" w:rsidP="006E2BBE">
            <w:pPr>
              <w:pStyle w:val="TableText"/>
            </w:pPr>
            <w:r w:rsidRPr="00D6216E">
              <w:t>Quiz module</w:t>
            </w:r>
          </w:p>
        </w:tc>
        <w:tc>
          <w:tcPr>
            <w:tcW w:w="828" w:type="pct"/>
          </w:tcPr>
          <w:p w:rsidR="006E2BBE" w:rsidRPr="00D6216E" w:rsidRDefault="006E2BBE" w:rsidP="006E2BBE">
            <w:pPr>
              <w:pStyle w:val="TableText"/>
            </w:pPr>
          </w:p>
        </w:tc>
        <w:tc>
          <w:tcPr>
            <w:tcW w:w="828" w:type="pct"/>
          </w:tcPr>
          <w:p w:rsidR="006E2BBE" w:rsidRPr="00D6216E" w:rsidRDefault="006E2BBE" w:rsidP="006E2BBE">
            <w:pPr>
              <w:pStyle w:val="TableText"/>
            </w:pPr>
          </w:p>
        </w:tc>
        <w:tc>
          <w:tcPr>
            <w:tcW w:w="2094" w:type="pct"/>
          </w:tcPr>
          <w:p w:rsidR="006E2BBE" w:rsidRPr="00D6216E" w:rsidRDefault="006E2BBE" w:rsidP="006E2BBE">
            <w:pPr>
              <w:pStyle w:val="TableText"/>
            </w:pPr>
            <w:r w:rsidRPr="00D6216E">
              <w:t>www.mathstuneup.com.au</w:t>
            </w:r>
          </w:p>
        </w:tc>
      </w:tr>
      <w:tr w:rsidR="006E2BBE" w:rsidRPr="00F51A14" w:rsidTr="006E2BBE">
        <w:tc>
          <w:tcPr>
            <w:tcW w:w="1250" w:type="pct"/>
          </w:tcPr>
          <w:p w:rsidR="006E2BBE" w:rsidRPr="00D6216E" w:rsidRDefault="006E2BBE" w:rsidP="006E2BBE">
            <w:pPr>
              <w:pStyle w:val="TableText"/>
            </w:pPr>
            <w:r w:rsidRPr="00D6216E">
              <w:t>Media release</w:t>
            </w:r>
          </w:p>
        </w:tc>
        <w:tc>
          <w:tcPr>
            <w:tcW w:w="828" w:type="pct"/>
          </w:tcPr>
          <w:p w:rsidR="006E2BBE" w:rsidRPr="00D6216E" w:rsidRDefault="006E2BBE" w:rsidP="006E2BBE">
            <w:pPr>
              <w:pStyle w:val="TableText"/>
            </w:pPr>
          </w:p>
        </w:tc>
        <w:tc>
          <w:tcPr>
            <w:tcW w:w="828" w:type="pct"/>
          </w:tcPr>
          <w:p w:rsidR="006E2BBE" w:rsidRPr="00D6216E" w:rsidRDefault="006E2BBE" w:rsidP="006E2BBE">
            <w:pPr>
              <w:pStyle w:val="TableText"/>
            </w:pPr>
          </w:p>
        </w:tc>
        <w:tc>
          <w:tcPr>
            <w:tcW w:w="2094" w:type="pct"/>
          </w:tcPr>
          <w:p w:rsidR="006E2BBE" w:rsidRPr="00D6216E" w:rsidRDefault="006E2BBE" w:rsidP="006E2BBE">
            <w:pPr>
              <w:pStyle w:val="TableText"/>
            </w:pPr>
            <w:r w:rsidRPr="00445CB5">
              <w:t>A</w:t>
            </w:r>
            <w:r>
              <w:t>vailable as attachment</w:t>
            </w:r>
          </w:p>
        </w:tc>
      </w:tr>
      <w:tr w:rsidR="006E2BBE" w:rsidRPr="00F51A14" w:rsidTr="006E2BBE">
        <w:tc>
          <w:tcPr>
            <w:tcW w:w="1250" w:type="pct"/>
          </w:tcPr>
          <w:p w:rsidR="006E2BBE" w:rsidRPr="00D6216E" w:rsidRDefault="006E2BBE" w:rsidP="006E2BBE">
            <w:pPr>
              <w:pStyle w:val="TableText"/>
            </w:pPr>
            <w:r w:rsidRPr="00D6216E">
              <w:t>Evaluation strategy</w:t>
            </w:r>
          </w:p>
        </w:tc>
        <w:tc>
          <w:tcPr>
            <w:tcW w:w="828" w:type="pct"/>
          </w:tcPr>
          <w:p w:rsidR="006E2BBE" w:rsidRPr="00D6216E" w:rsidRDefault="006E2BBE" w:rsidP="006E2BBE">
            <w:pPr>
              <w:pStyle w:val="TableText"/>
            </w:pPr>
          </w:p>
        </w:tc>
        <w:tc>
          <w:tcPr>
            <w:tcW w:w="828" w:type="pct"/>
          </w:tcPr>
          <w:p w:rsidR="006E2BBE" w:rsidRPr="00D6216E" w:rsidRDefault="006E2BBE" w:rsidP="006E2BBE">
            <w:pPr>
              <w:pStyle w:val="TableText"/>
            </w:pPr>
          </w:p>
        </w:tc>
        <w:tc>
          <w:tcPr>
            <w:tcW w:w="2094" w:type="pct"/>
          </w:tcPr>
          <w:p w:rsidR="006E2BBE" w:rsidRPr="00D6216E" w:rsidRDefault="006E2BBE" w:rsidP="006E2BBE">
            <w:pPr>
              <w:pStyle w:val="TableText"/>
            </w:pPr>
            <w:r w:rsidRPr="00445CB5">
              <w:t>A</w:t>
            </w:r>
            <w:r>
              <w:t>vailable as attachment</w:t>
            </w:r>
          </w:p>
        </w:tc>
      </w:tr>
      <w:tr w:rsidR="006E2BBE" w:rsidRPr="00F51A14" w:rsidTr="006E2BBE">
        <w:tc>
          <w:tcPr>
            <w:tcW w:w="1250" w:type="pct"/>
          </w:tcPr>
          <w:p w:rsidR="006E2BBE" w:rsidRPr="00D6216E" w:rsidRDefault="006E2BBE" w:rsidP="006E2BBE">
            <w:pPr>
              <w:pStyle w:val="TableText"/>
            </w:pPr>
            <w:r w:rsidRPr="00D6216E">
              <w:t>Online evaluation strategy</w:t>
            </w:r>
          </w:p>
        </w:tc>
        <w:tc>
          <w:tcPr>
            <w:tcW w:w="828" w:type="pct"/>
          </w:tcPr>
          <w:p w:rsidR="006E2BBE" w:rsidRPr="00D6216E" w:rsidRDefault="006E2BBE" w:rsidP="006E2BBE">
            <w:pPr>
              <w:pStyle w:val="TableText"/>
            </w:pPr>
          </w:p>
        </w:tc>
        <w:tc>
          <w:tcPr>
            <w:tcW w:w="828" w:type="pct"/>
          </w:tcPr>
          <w:p w:rsidR="006E2BBE" w:rsidRPr="00D6216E" w:rsidRDefault="006E2BBE" w:rsidP="006E2BBE">
            <w:pPr>
              <w:pStyle w:val="TableText"/>
            </w:pPr>
          </w:p>
        </w:tc>
        <w:tc>
          <w:tcPr>
            <w:tcW w:w="2094" w:type="pct"/>
          </w:tcPr>
          <w:p w:rsidR="006E2BBE" w:rsidRDefault="006E2BBE" w:rsidP="006E2BBE">
            <w:pPr>
              <w:pStyle w:val="TableText"/>
            </w:pPr>
            <w:r w:rsidRPr="00445CB5">
              <w:t>A</w:t>
            </w:r>
            <w:r>
              <w:t>vailable as attachment</w:t>
            </w:r>
            <w:r w:rsidRPr="00D6216E">
              <w:t xml:space="preserve"> (hard copy)</w:t>
            </w:r>
          </w:p>
        </w:tc>
      </w:tr>
    </w:tbl>
    <w:p w:rsidR="00742832" w:rsidRDefault="00742832" w:rsidP="009B6CB6">
      <w:r>
        <w:br w:type="page"/>
      </w:r>
    </w:p>
    <w:p w:rsidR="003334B1" w:rsidRDefault="009B6CB6" w:rsidP="009B6CB6">
      <w:pPr>
        <w:pStyle w:val="Heading1"/>
      </w:pPr>
      <w:bookmarkStart w:id="28" w:name="_Toc500846466"/>
      <w:bookmarkStart w:id="29" w:name="_Toc501642709"/>
      <w:r>
        <w:lastRenderedPageBreak/>
        <w:t xml:space="preserve">3. </w:t>
      </w:r>
      <w:bookmarkEnd w:id="28"/>
      <w:r w:rsidR="00F51A14" w:rsidRPr="00F51A14">
        <w:t>ACQUITTAL REPORT (Conditions of Grant, clause 6.4(e), clause 6.7-8 of Part A)</w:t>
      </w:r>
      <w:bookmarkEnd w:id="29"/>
    </w:p>
    <w:p w:rsidR="003334B1" w:rsidRPr="009B6CB6" w:rsidRDefault="003334B1" w:rsidP="003334B1">
      <w:pPr>
        <w:rPr>
          <w:i/>
        </w:rPr>
      </w:pPr>
      <w:r w:rsidRPr="009B6CB6">
        <w:rPr>
          <w:i/>
        </w:rPr>
        <w:t>Have you fully expended the Grant Funds provided under the Conditions of Grant?</w:t>
      </w:r>
    </w:p>
    <w:p w:rsidR="003334B1" w:rsidRDefault="006E2BBE" w:rsidP="003334B1">
      <w:r>
        <w:rPr>
          <w:i/>
          <w:noProof/>
          <w:lang w:eastAsia="en-AU"/>
        </w:rPr>
        <mc:AlternateContent>
          <mc:Choice Requires="wps">
            <w:drawing>
              <wp:anchor distT="0" distB="0" distL="114300" distR="114300" simplePos="0" relativeHeight="251662336" behindDoc="0" locked="0" layoutInCell="1" allowOverlap="1" wp14:anchorId="6BA76C0A" wp14:editId="10E8B0C0">
                <wp:simplePos x="0" y="0"/>
                <wp:positionH relativeFrom="column">
                  <wp:posOffset>926465</wp:posOffset>
                </wp:positionH>
                <wp:positionV relativeFrom="paragraph">
                  <wp:posOffset>12065</wp:posOffset>
                </wp:positionV>
                <wp:extent cx="161925" cy="161925"/>
                <wp:effectExtent l="0" t="0" r="28575" b="28575"/>
                <wp:wrapNone/>
                <wp:docPr id="6" name="Rectangle 6" descr="Square checkbox - marked with an 'X'." title="Square checkbox"/>
                <wp:cNvGraphicFramePr/>
                <a:graphic xmlns:a="http://schemas.openxmlformats.org/drawingml/2006/main">
                  <a:graphicData uri="http://schemas.microsoft.com/office/word/2010/wordprocessingShape">
                    <wps:wsp>
                      <wps:cNvSpPr/>
                      <wps:spPr>
                        <a:xfrm>
                          <a:off x="0" y="0"/>
                          <a:ext cx="161925" cy="161925"/>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393293" id="Rectangle 6" o:spid="_x0000_s1026" alt="Title: Square checkbox - Description: Square checkbox - marked with an 'X'." style="position:absolute;margin-left:72.95pt;margin-top:.95pt;width:12.75pt;height:12.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qfu0AIAAAQGAAAOAAAAZHJzL2Uyb0RvYy54bWysVE1PGzEQvVfqf7B84UQ2GwGFiA2KQFSV&#10;aEGEil4drzdrYXtc28mG/vqO7c2SAuqh6mXXno83M88zc36x1YpshPMSTEXL0ZgSYTjU0qwq+v3h&#10;+vCUEh+YqZkCIyr6LDy9mH38cN7ZqZhAC6oWjiCI8dPOVrQNwU6LwvNWaOZHYIVBZQNOs4BXtypq&#10;xzpE16qYjMcnRQeutg648B6lV1lJZwm/aQQPt03jRSCqophbSF+Xvsv4LWbnbLpyzLaS92mwf8hC&#10;M2kw6AB1xQIjayffQGnJHXhowoiDLqBpJBepBqymHL+qZtEyK1ItSI63A03+/8Hyb5s7R2Rd0RNK&#10;DNP4RPdIGjMrJQiKauE50rX4uWZOEHwV/rSELTkkmrknUZNOhpYwQw5+HIyQXhkUIryyjiR31k8x&#10;1sLeuf7m8RgZ2zZOxz9yQbbpYZ6HhxHbQDgKy5PybHJMCUdVf0aU4sXZOh8+C9AkHirqsIT0HGxz&#10;40M23ZnEWAaupVIoZ1Nl4teDknWUpUtsPnGpHNkwbJuwLROWWuuvUGfZ6fF43DcPirHFsrjciTG1&#10;1MIRJSW6FwB1MWgRKckkpFN4ViIndC8afBEse5LiDkA5BuNcmJBT8i2rRRbHyCmjN6GVQcCI3GB9&#10;A3YP8GepO+zMWG8fXUUapcF5/LfEsvPgkSKDCYOzlgbcewAKq+ojZ/sdSZmayNIS6mfsVwd5kL3l&#10;1xJf/Ib5cMccTi7OOG6jcIufRkFXUehPlLTgfr0nj/Y4UKilpMNNUFGfup0S9cXgqJ2VR0dxdaTL&#10;0fGnCV7cvma5rzFrfQnYNSXuPcvTMdoHtTs2DvQjLq15jIoqZjjGrigPbne5DHlD4drjYj5PZrgu&#10;LAs3ZmF5BI+sxo5+2D4yZ/u2Dzgv32C3Ndj0Vfdn2+hpYL4O0Mg0Gi+89nzjqkk926/FuMv278nq&#10;ZXnPfgMAAP//AwBQSwMEFAAGAAgAAAAhAPnV0GfdAAAACAEAAA8AAABkcnMvZG93bnJldi54bWxM&#10;j8FOwzAQRO9I/IO1SNyo0yhJIcSpAAkOFRxI+QA3XhKLeB3FThv4erYnOO2OZjT7ttoubhBHnIL1&#10;pGC9SkAgtd5Y6hR87J9vbkGEqMnowRMq+MYA2/ryotKl8Sd6x2MTO8ElFEqtoI9xLKUMbY9Oh5Uf&#10;kdj79JPTkeXUSTPpE5e7QaZJUkinLfGFXo/41GP71cxOwe51Z4vHt/wH7UuxzPmY7rMmVer6anm4&#10;BxFxiX9hOOMzOtTMdPAzmSAG1ll+x1FeeJz9zToDcVCQbjKQdSX/P1D/AgAA//8DAFBLAQItABQA&#10;BgAIAAAAIQC2gziS/gAAAOEBAAATAAAAAAAAAAAAAAAAAAAAAABbQ29udGVudF9UeXBlc10ueG1s&#10;UEsBAi0AFAAGAAgAAAAhADj9If/WAAAAlAEAAAsAAAAAAAAAAAAAAAAALwEAAF9yZWxzLy5yZWxz&#10;UEsBAi0AFAAGAAgAAAAhABuep+7QAgAABAYAAA4AAAAAAAAAAAAAAAAALgIAAGRycy9lMm9Eb2Mu&#10;eG1sUEsBAi0AFAAGAAgAAAAhAPnV0GfdAAAACAEAAA8AAAAAAAAAAAAAAAAAKgUAAGRycy9kb3du&#10;cmV2LnhtbFBLBQYAAAAABAAEAPMAAAA0BgAAAAA=&#10;" filled="f" strokecolor="#272727 [2749]" strokeweight="1pt"/>
            </w:pict>
          </mc:Fallback>
        </mc:AlternateContent>
      </w:r>
      <w:r>
        <w:rPr>
          <w:i/>
          <w:noProof/>
          <w:lang w:eastAsia="en-AU"/>
        </w:rPr>
        <mc:AlternateContent>
          <mc:Choice Requires="wps">
            <w:drawing>
              <wp:anchor distT="0" distB="0" distL="114300" distR="114300" simplePos="0" relativeHeight="251656190" behindDoc="0" locked="0" layoutInCell="1" allowOverlap="1" wp14:anchorId="601A7018" wp14:editId="714B2A6C">
                <wp:simplePos x="0" y="0"/>
                <wp:positionH relativeFrom="column">
                  <wp:posOffset>307452</wp:posOffset>
                </wp:positionH>
                <wp:positionV relativeFrom="paragraph">
                  <wp:posOffset>15240</wp:posOffset>
                </wp:positionV>
                <wp:extent cx="161925" cy="161925"/>
                <wp:effectExtent l="0" t="0" r="28575" b="28575"/>
                <wp:wrapNone/>
                <wp:docPr id="5" name="Rectangle 5" descr="Square checkbox." title="Square checkbox"/>
                <wp:cNvGraphicFramePr/>
                <a:graphic xmlns:a="http://schemas.openxmlformats.org/drawingml/2006/main">
                  <a:graphicData uri="http://schemas.microsoft.com/office/word/2010/wordprocessingShape">
                    <wps:wsp>
                      <wps:cNvSpPr/>
                      <wps:spPr>
                        <a:xfrm>
                          <a:off x="0" y="0"/>
                          <a:ext cx="161925" cy="161925"/>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962B98" id="Rectangle 5" o:spid="_x0000_s1026" alt="Title: Square checkbox - Description: Square checkbox." style="position:absolute;margin-left:24.2pt;margin-top:1.2pt;width:12.75pt;height:12.75pt;z-index:2516561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OpFvQIAAO8FAAAOAAAAZHJzL2Uyb0RvYy54bWysVN9P2zAQfp+0/8Hy+5qkAgYRKapATJMY&#10;VJSJZ9dxmmiOz7PdJt1fv7OdhA7QHqa9OPb9+O7uy91dXvWtJHthbAOqoNkspUQoDmWjtgX9/nT7&#10;6ZwS65gqmQQlCnoQll4tPn647HQu5lCDLIUhCKJs3umC1s7pPEksr0XL7Ay0UKiswLTM4dNsk9Kw&#10;DtFbmczT9CzpwJTaABfWovQmKuki4FeV4O6hqqxwRBYUc3PhNOHc+DNZXLJ8a5iuGz6kwf4hi5Y1&#10;CoNOUDfMMbIzzRuotuEGLFRuxqFNoKoaLkINWE2WvqpmXTMtQi1IjtUTTfb/wfL7/cqQpizoKSWK&#10;tfiLHpE0prZSEBSVwnKka/1zx4wg+Ff4jw30M2SycRKNXyk8n522OcKu9coML4tXT05fmdZ/sWzS&#10;h39wmP6B6B3hKMzOsos5BuaoGu6Ikrw4a2PdFwEt8ZeCGsw2MM/2d9ZF09HEx1Jw20iJcpZL5U8L&#10;sim9LDx8n4lracieYYe4PgtYctd+gzLKzk/TdOgTFGM3RXE2ijG10K0eJSR6FAB1PmjiKYkkhJs7&#10;SBETehQVko9lz0PcCSjGYJwL5WJKtmaliGIfOWT0JrRUCOiRK6xvwh4A/ix1xI6MDfbeVYSpmZzT&#10;vyUWnSePEBmUm5zbRoF5D0BiVUPkaD+SFKnxLG2gPGBrGogzazW/bfCP3zHrVszgkOI44+JxD3hU&#10;ErqCwnCjpAbz6z25t8fZQS0lHQ59QW1obErkV4VTdZGdnPgtER4np5/n+DDHms2xRu3aa8CuyXDF&#10;aR6u3t7J8VoZaJ9xPy19VFQxxTF2Qbkz4+PaxWWEG46L5TKY4WbQzN2pteYe3LPqO/qpf2ZGD23v&#10;cF7uYVwQLH/V/dHWeypY7hxUTRiNF14HvnGrhJ4dNqBfW8fvYPWypxe/AQAA//8DAFBLAwQUAAYA&#10;CAAAACEA/Ycy3NwAAAAGAQAADwAAAGRycy9kb3ducmV2LnhtbEyOwU7DMBBE70j8g7VI3KhDSNM2&#10;xKkACQ5VOZDyAW68JBbxOoqdNvD1LCc4jUYzmnnldna9OOEYrCcFt4sEBFLjjaVWwfvh+WYNIkRN&#10;RveeUMEXBthWlxelLow/0xue6tgKHqFQaAVdjEMhZWg6dDos/IDE2YcfnY5sx1aaUZ953PUyTZJc&#10;Om2JHzo94FOHzWc9OQW7/c7mj6/Lb7Qv+Twth/SQ1alS11fzwz2IiHP8K8MvPqNDxUxHP5EJoleQ&#10;rTNuKkhZOF7dbUAc2a42IKtS/sevfgAAAP//AwBQSwECLQAUAAYACAAAACEAtoM4kv4AAADhAQAA&#10;EwAAAAAAAAAAAAAAAAAAAAAAW0NvbnRlbnRfVHlwZXNdLnhtbFBLAQItABQABgAIAAAAIQA4/SH/&#10;1gAAAJQBAAALAAAAAAAAAAAAAAAAAC8BAABfcmVscy8ucmVsc1BLAQItABQABgAIAAAAIQAXTOpF&#10;vQIAAO8FAAAOAAAAAAAAAAAAAAAAAC4CAABkcnMvZTJvRG9jLnhtbFBLAQItABQABgAIAAAAIQD9&#10;hzLc3AAAAAYBAAAPAAAAAAAAAAAAAAAAABcFAABkcnMvZG93bnJldi54bWxQSwUGAAAAAAQABADz&#10;AAAAIAYAAAAA&#10;" filled="f" strokecolor="#272727 [2749]" strokeweight="1pt"/>
            </w:pict>
          </mc:Fallback>
        </mc:AlternateContent>
      </w:r>
      <w:r w:rsidR="009B6CB6">
        <w:t xml:space="preserve">Yes    </w:t>
      </w:r>
      <w:r>
        <w:t xml:space="preserve">  </w:t>
      </w:r>
      <w:r w:rsidR="009B6CB6">
        <w:t xml:space="preserve">       No    </w:t>
      </w:r>
      <w:r>
        <w:t>X</w:t>
      </w:r>
      <w:r w:rsidR="008B62CF">
        <w:softHyphen/>
      </w:r>
      <w:r w:rsidR="008B62CF">
        <w:softHyphen/>
      </w:r>
      <w:r w:rsidR="008B62CF">
        <w:softHyphen/>
      </w:r>
    </w:p>
    <w:p w:rsidR="00F51A14" w:rsidRDefault="006E2BBE" w:rsidP="00BE53D8">
      <w:r>
        <w:rPr>
          <w:noProof/>
          <w:lang w:eastAsia="en-AU"/>
        </w:rPr>
        <w:t>Acqyuittal available as attachment. $440 is remaining in the cost collector as one research assistant didn’ claim all of their contract hours.</w:t>
      </w:r>
    </w:p>
    <w:p w:rsidR="00BE53D8" w:rsidRPr="00BE53D8" w:rsidRDefault="00BE53D8" w:rsidP="00BE53D8">
      <w:pPr>
        <w:rPr>
          <w:i/>
        </w:rPr>
      </w:pPr>
      <w:r w:rsidRPr="00BE53D8">
        <w:rPr>
          <w:i/>
        </w:rPr>
        <w:t>*IMPORTANT NOTICE -</w:t>
      </w:r>
      <w:r w:rsidR="006E2BBE">
        <w:rPr>
          <w:i/>
        </w:rPr>
        <w:t xml:space="preserve"> Unspent 2014</w:t>
      </w:r>
      <w:r w:rsidRPr="00BE53D8">
        <w:rPr>
          <w:i/>
        </w:rPr>
        <w:t xml:space="preserve"> National Priorities Pool Grant Funds</w:t>
      </w:r>
    </w:p>
    <w:p w:rsidR="00BE53D8" w:rsidRPr="00BE53D8" w:rsidRDefault="00BE53D8" w:rsidP="00BE53D8">
      <w:pPr>
        <w:pStyle w:val="Bullets"/>
        <w:rPr>
          <w:i/>
        </w:rPr>
      </w:pPr>
      <w:r w:rsidRPr="00BE53D8">
        <w:rPr>
          <w:rFonts w:eastAsia="Calibri"/>
          <w:i/>
        </w:rPr>
        <w:t>Grant recipie</w:t>
      </w:r>
      <w:r w:rsidR="006E2BBE">
        <w:rPr>
          <w:rFonts w:eastAsia="Calibri"/>
          <w:i/>
        </w:rPr>
        <w:t>nts must fully expend these 2014</w:t>
      </w:r>
      <w:r w:rsidRPr="00BE53D8">
        <w:rPr>
          <w:rFonts w:eastAsia="Calibri"/>
          <w:i/>
        </w:rPr>
        <w:t xml:space="preserve"> National Priorities Pool funds in the project period for which the grant is made and report on this expenditure to the Commonwealth, including the amount of any unspent funds.</w:t>
      </w:r>
      <w:r w:rsidRPr="00BE53D8">
        <w:rPr>
          <w:i/>
        </w:rPr>
        <w:t xml:space="preserve"> </w:t>
      </w:r>
    </w:p>
    <w:p w:rsidR="00BE53D8" w:rsidRPr="00BE53D8" w:rsidRDefault="00BE53D8" w:rsidP="00BE53D8">
      <w:pPr>
        <w:pStyle w:val="Bullets"/>
        <w:rPr>
          <w:rFonts w:eastAsia="Calibri"/>
          <w:i/>
        </w:rPr>
      </w:pPr>
      <w:r w:rsidRPr="00BE53D8">
        <w:rPr>
          <w:rFonts w:eastAsia="Calibri"/>
          <w:i/>
        </w:rPr>
        <w:t>If a provider fails to spend the full amount granted it in respect of a year, the unspent funds may be recovered by the Commonwealth.</w:t>
      </w:r>
    </w:p>
    <w:p w:rsidR="006E2BBE" w:rsidRDefault="006E2BBE">
      <w:pPr>
        <w:spacing w:after="0"/>
        <w:rPr>
          <w:rFonts w:eastAsia="Times New Roman"/>
          <w:b/>
          <w:bCs/>
          <w:kern w:val="32"/>
          <w:sz w:val="40"/>
          <w:szCs w:val="32"/>
        </w:rPr>
      </w:pPr>
      <w:bookmarkStart w:id="30" w:name="_Toc500846467"/>
      <w:r>
        <w:br w:type="page"/>
      </w:r>
    </w:p>
    <w:p w:rsidR="003334B1" w:rsidRDefault="003334B1" w:rsidP="009B6CB6">
      <w:pPr>
        <w:pStyle w:val="Heading1"/>
      </w:pPr>
      <w:bookmarkStart w:id="31" w:name="_Toc501642710"/>
      <w:r>
        <w:lastRenderedPageBreak/>
        <w:t>DECLARATION</w:t>
      </w:r>
      <w:bookmarkEnd w:id="30"/>
      <w:bookmarkEnd w:id="31"/>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3334B1" w:rsidRDefault="003334B1" w:rsidP="003334B1">
      <w:r>
        <w:t>I declare that:</w:t>
      </w:r>
    </w:p>
    <w:p w:rsidR="003334B1" w:rsidRDefault="003334B1" w:rsidP="009B6CB6">
      <w:pPr>
        <w:pStyle w:val="Bullets"/>
      </w:pPr>
      <w:r>
        <w:t>I am authorised by the university to sign this Declaration on its behalf, and</w:t>
      </w:r>
    </w:p>
    <w:p w:rsidR="003334B1" w:rsidRDefault="003334B1" w:rsidP="003334B1">
      <w:pPr>
        <w:pStyle w:val="Bullets"/>
      </w:pPr>
      <w:r>
        <w:t xml:space="preserve">to the best of my knowledge, the information that I have provided in the </w:t>
      </w:r>
      <w:r w:rsidRPr="00FF539D">
        <w:rPr>
          <w:b/>
        </w:rPr>
        <w:t>Final Report</w:t>
      </w:r>
      <w:r>
        <w:t xml:space="preserve"> and </w:t>
      </w:r>
      <w:r w:rsidRPr="00FF539D">
        <w:rPr>
          <w:b/>
        </w:rPr>
        <w:t xml:space="preserve">Acquittal Report </w:t>
      </w:r>
      <w:r>
        <w:t>for the HEPPP 2014 National Priorities Pool project</w:t>
      </w:r>
      <w:r w:rsidRPr="00FF539D">
        <w:rPr>
          <w:i/>
        </w:rPr>
        <w:t xml:space="preserve"> </w:t>
      </w:r>
      <w:r w:rsidR="00F861D5">
        <w:rPr>
          <w:i/>
        </w:rPr>
        <w:t>Building STEM Students’ Numeracy for Success in Higher Education</w:t>
      </w:r>
      <w:r>
        <w:t xml:space="preserve"> is true, correct and accurate in all particulars.</w:t>
      </w:r>
    </w:p>
    <w:p w:rsidR="003334B1" w:rsidRDefault="003334B1" w:rsidP="003334B1">
      <w:r>
        <w:t>I understand that:</w:t>
      </w:r>
    </w:p>
    <w:p w:rsidR="003334B1" w:rsidRDefault="003334B1" w:rsidP="009B6CB6">
      <w:pPr>
        <w:pStyle w:val="Bullets"/>
      </w:pPr>
      <w:r>
        <w:t xml:space="preserve">The provision of false or misleading information or the making of false or misleading statements to the Commonwealth is a serious offence under the </w:t>
      </w:r>
      <w:r w:rsidRPr="00FF539D">
        <w:rPr>
          <w:i/>
        </w:rPr>
        <w:t>Criminal Code Act 1995 (Cth).</w:t>
      </w:r>
    </w:p>
    <w:p w:rsidR="003334B1" w:rsidRDefault="003334B1" w:rsidP="003334B1">
      <w:pPr>
        <w:pStyle w:val="Bullets"/>
      </w:pPr>
      <w:r>
        <w:t>If any actual or potential conflict of interest arises, I must notify the Commonwealth immediately in writing of the facts giving rise to the actual or potential conflict of interest and to take such steps as the Commonwealth may require so as to resolve or otherwise deal with any conflict of interest that may arise.</w:t>
      </w:r>
    </w:p>
    <w:p w:rsidR="009B6CB6" w:rsidRDefault="009B6CB6" w:rsidP="009B6CB6">
      <w:pPr>
        <w:pStyle w:val="Bullets"/>
        <w:numPr>
          <w:ilvl w:val="0"/>
          <w:numId w:val="0"/>
        </w:numPr>
        <w:ind w:left="714" w:hanging="357"/>
      </w:pPr>
    </w:p>
    <w:p w:rsidR="008B62CF" w:rsidRPr="00F861D5" w:rsidRDefault="009B6CB6" w:rsidP="00F861D5">
      <w:pPr>
        <w:rPr>
          <w:b/>
        </w:rPr>
      </w:pPr>
      <w:r w:rsidRPr="009B6CB6">
        <w:rPr>
          <w:b/>
        </w:rPr>
        <w:t>Title</w:t>
      </w:r>
      <w:r w:rsidRPr="009B6CB6">
        <w:rPr>
          <w:b/>
        </w:rPr>
        <w:tab/>
      </w:r>
      <w:r>
        <w:tab/>
        <w:t>Professor</w:t>
      </w:r>
      <w:r>
        <w:br/>
      </w:r>
      <w:r w:rsidRPr="009B6CB6">
        <w:rPr>
          <w:b/>
        </w:rPr>
        <w:t>Name</w:t>
      </w:r>
      <w:r>
        <w:tab/>
      </w:r>
      <w:r>
        <w:tab/>
      </w:r>
      <w:r w:rsidR="003334B1">
        <w:t>Andrew Pa</w:t>
      </w:r>
      <w:r>
        <w:t xml:space="preserve">rfitt </w:t>
      </w:r>
      <w:r>
        <w:br/>
      </w:r>
      <w:r w:rsidRPr="009B6CB6">
        <w:rPr>
          <w:b/>
        </w:rPr>
        <w:t>Position</w:t>
      </w:r>
      <w:r>
        <w:tab/>
      </w:r>
      <w:r w:rsidR="003334B1">
        <w:t>Deputy Vice-Chancellor (Academic)</w:t>
      </w:r>
      <w:r>
        <w:br/>
      </w:r>
      <w:r w:rsidR="008B62CF">
        <w:rPr>
          <w:b/>
        </w:rPr>
        <w:t>Signature</w:t>
      </w:r>
    </w:p>
    <w:sectPr w:rsidR="008B62CF" w:rsidRPr="00F861D5">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0BBC" w:rsidRDefault="00400BBC" w:rsidP="003E54B0">
      <w:pPr>
        <w:spacing w:after="0"/>
      </w:pPr>
      <w:r>
        <w:separator/>
      </w:r>
    </w:p>
  </w:endnote>
  <w:endnote w:type="continuationSeparator" w:id="0">
    <w:p w:rsidR="00400BBC" w:rsidRDefault="00400BBC" w:rsidP="003E54B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17B3DEBC-A98D-4049-89F0-9DABD8CECE5E}"/>
  </w:font>
  <w:font w:name="Times New Roman">
    <w:panose1 w:val="02020603050405020304"/>
    <w:charset w:val="00"/>
    <w:family w:val="roman"/>
    <w:pitch w:val="variable"/>
    <w:sig w:usb0="E0002EFF" w:usb1="C000785B" w:usb2="00000009" w:usb3="00000000" w:csb0="000001FF" w:csb1="00000000"/>
    <w:embedRegular r:id="rId2" w:fontKey="{C137A077-BC21-47F3-B603-25084A772236}"/>
    <w:embedBold r:id="rId3" w:fontKey="{0E67A914-A73A-497F-839B-DCF3A29650FE}"/>
    <w:embedItalic r:id="rId4" w:fontKey="{0ACA8C54-906E-4AB0-AF48-A73C6D9DF213}"/>
    <w:embedBoldItalic r:id="rId5" w:fontKey="{7E67B15A-548C-466C-9C59-4F5CA8097527}"/>
  </w:font>
  <w:font w:name="Courier New">
    <w:panose1 w:val="02070309020205020404"/>
    <w:charset w:val="00"/>
    <w:family w:val="modern"/>
    <w:pitch w:val="fixed"/>
    <w:sig w:usb0="E0002EFF" w:usb1="C0007843" w:usb2="00000009" w:usb3="00000000" w:csb0="000001FF" w:csb1="00000000"/>
    <w:embedRegular r:id="rId6" w:fontKey="{6CABD2E4-07D3-45DC-B13E-73B08EB6030E}"/>
  </w:font>
  <w:font w:name="Wingdings">
    <w:panose1 w:val="05000000000000000000"/>
    <w:charset w:val="02"/>
    <w:family w:val="auto"/>
    <w:pitch w:val="variable"/>
    <w:sig w:usb0="00000000" w:usb1="10000000" w:usb2="00000000" w:usb3="00000000" w:csb0="80000000" w:csb1="00000000"/>
    <w:embedRegular r:id="rId7" w:fontKey="{85DDE99D-41D3-4BFF-9ECD-0CA03F2A7F4A}"/>
  </w:font>
  <w:font w:name="Calibri">
    <w:panose1 w:val="020F0502020204030204"/>
    <w:charset w:val="00"/>
    <w:family w:val="swiss"/>
    <w:pitch w:val="variable"/>
    <w:sig w:usb0="E0002AFF" w:usb1="C000247B" w:usb2="00000009" w:usb3="00000000" w:csb0="000001FF" w:csb1="00000000"/>
    <w:embedRegular r:id="rId8" w:fontKey="{CA71C4F1-6343-44F7-A7EB-EBB5E9B7CF1E}"/>
    <w:embedBold r:id="rId9" w:fontKey="{43DE5F74-9351-4F73-BE6D-4E2A2E68027B}"/>
    <w:embedItalic r:id="rId10" w:fontKey="{215F4217-F90D-4F32-BEE3-8E8A24A27D20}"/>
  </w:font>
  <w:font w:name="Calibri Light">
    <w:panose1 w:val="020F0302020204030204"/>
    <w:charset w:val="00"/>
    <w:family w:val="swiss"/>
    <w:pitch w:val="variable"/>
    <w:sig w:usb0="E0002AFF" w:usb1="C000247B" w:usb2="00000009" w:usb3="00000000" w:csb0="000001FF" w:csb1="00000000"/>
    <w:embedRegular r:id="rId11" w:fontKey="{6F9E0DEE-7881-4741-80AA-C47C9BA4DB6F}"/>
    <w:embedBold r:id="rId12" w:fontKey="{E1B09E0B-C9D6-45B8-B4CC-FEB6D1158E3B}"/>
  </w:font>
  <w:font w:name="Segoe UI">
    <w:panose1 w:val="020B0502040204020203"/>
    <w:charset w:val="00"/>
    <w:family w:val="swiss"/>
    <w:pitch w:val="variable"/>
    <w:sig w:usb0="E4002EFF" w:usb1="C000E47F" w:usb2="00000009" w:usb3="00000000" w:csb0="000001FF" w:csb1="00000000"/>
    <w:embedRegular r:id="rId13" w:fontKey="{35D83D4E-8D82-4A51-B570-377288D019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54B0" w:rsidRDefault="009B6ED5" w:rsidP="003E54B0">
    <w:pPr>
      <w:pStyle w:val="Footers"/>
    </w:pPr>
    <w:r>
      <w:t>Elena Prieto-Rodriguez</w:t>
    </w:r>
    <w:r w:rsidR="008B62CF">
      <w:tab/>
    </w:r>
    <w:r w:rsidR="008B62CF">
      <w:tab/>
    </w:r>
    <w:r w:rsidR="008B62CF">
      <w:tab/>
    </w:r>
    <w:r w:rsidR="008B62CF">
      <w:tab/>
    </w:r>
    <w:r w:rsidR="008B62CF">
      <w:tab/>
    </w:r>
    <w:r w:rsidR="008B62CF">
      <w:tab/>
    </w:r>
    <w:r w:rsidR="008B62CF">
      <w:tab/>
    </w:r>
    <w:r w:rsidR="008B62CF">
      <w:tab/>
    </w:r>
    <w:r w:rsidR="008B62CF">
      <w:tab/>
    </w:r>
    <w:r w:rsidR="008B62CF">
      <w:tab/>
      <w:t xml:space="preserve">     </w:t>
    </w:r>
    <w:r w:rsidR="003E54B0">
      <w:t xml:space="preserve"> </w:t>
    </w:r>
    <w:r w:rsidR="003E54B0">
      <w:fldChar w:fldCharType="begin"/>
    </w:r>
    <w:r w:rsidR="003E54B0">
      <w:instrText xml:space="preserve"> PAGE   \* MERGEFORMAT </w:instrText>
    </w:r>
    <w:r w:rsidR="003E54B0">
      <w:fldChar w:fldCharType="separate"/>
    </w:r>
    <w:r w:rsidR="004458A0">
      <w:rPr>
        <w:noProof/>
      </w:rPr>
      <w:t>1</w:t>
    </w:r>
    <w:r w:rsidR="003E54B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0BBC" w:rsidRDefault="00400BBC" w:rsidP="003E54B0">
      <w:pPr>
        <w:spacing w:after="0"/>
      </w:pPr>
      <w:r>
        <w:separator/>
      </w:r>
    </w:p>
  </w:footnote>
  <w:footnote w:type="continuationSeparator" w:id="0">
    <w:p w:rsidR="00400BBC" w:rsidRDefault="00400BBC" w:rsidP="003E54B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4513F"/>
    <w:multiLevelType w:val="hybridMultilevel"/>
    <w:tmpl w:val="4B1CF4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7B40C9A"/>
    <w:multiLevelType w:val="hybridMultilevel"/>
    <w:tmpl w:val="C5828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E850EC6"/>
    <w:multiLevelType w:val="hybridMultilevel"/>
    <w:tmpl w:val="C7F6C1DA"/>
    <w:lvl w:ilvl="0" w:tplc="BEE4A97A">
      <w:start w:val="1"/>
      <w:numFmt w:val="bullet"/>
      <w:pStyle w:v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07D716B"/>
    <w:multiLevelType w:val="hybridMultilevel"/>
    <w:tmpl w:val="BD90D588"/>
    <w:lvl w:ilvl="0" w:tplc="5DB450C8">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 w15:restartNumberingAfterBreak="0">
    <w:nsid w:val="3CB77315"/>
    <w:multiLevelType w:val="hybridMultilevel"/>
    <w:tmpl w:val="D14499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507A16A7"/>
    <w:multiLevelType w:val="singleLevel"/>
    <w:tmpl w:val="0C09000F"/>
    <w:lvl w:ilvl="0">
      <w:start w:val="1"/>
      <w:numFmt w:val="decimal"/>
      <w:lvlText w:val="%1."/>
      <w:lvlJc w:val="left"/>
      <w:pPr>
        <w:ind w:left="720" w:hanging="360"/>
      </w:pPr>
    </w:lvl>
  </w:abstractNum>
  <w:abstractNum w:abstractNumId="6" w15:restartNumberingAfterBreak="0">
    <w:nsid w:val="6E78461D"/>
    <w:multiLevelType w:val="hybridMultilevel"/>
    <w:tmpl w:val="F31294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4"/>
  </w:num>
  <w:num w:numId="5">
    <w:abstractNumId w:val="5"/>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B64"/>
    <w:rsid w:val="0000778B"/>
    <w:rsid w:val="00011861"/>
    <w:rsid w:val="000F65E7"/>
    <w:rsid w:val="00151F16"/>
    <w:rsid w:val="001D3342"/>
    <w:rsid w:val="00211F2A"/>
    <w:rsid w:val="00301D80"/>
    <w:rsid w:val="003334B1"/>
    <w:rsid w:val="00360C41"/>
    <w:rsid w:val="003B1D30"/>
    <w:rsid w:val="003D5F6A"/>
    <w:rsid w:val="003E54B0"/>
    <w:rsid w:val="00400BBC"/>
    <w:rsid w:val="004458A0"/>
    <w:rsid w:val="0046169E"/>
    <w:rsid w:val="0046553D"/>
    <w:rsid w:val="004C1842"/>
    <w:rsid w:val="004C2EC8"/>
    <w:rsid w:val="005967FD"/>
    <w:rsid w:val="005B3CDA"/>
    <w:rsid w:val="00602CC6"/>
    <w:rsid w:val="00615DD5"/>
    <w:rsid w:val="006227D1"/>
    <w:rsid w:val="006E2BBE"/>
    <w:rsid w:val="00742832"/>
    <w:rsid w:val="007B51B0"/>
    <w:rsid w:val="00823F05"/>
    <w:rsid w:val="008B62CF"/>
    <w:rsid w:val="008D2B64"/>
    <w:rsid w:val="008F7EE6"/>
    <w:rsid w:val="009026CF"/>
    <w:rsid w:val="009B6CB6"/>
    <w:rsid w:val="009B6ED5"/>
    <w:rsid w:val="00A7507C"/>
    <w:rsid w:val="00A92FB5"/>
    <w:rsid w:val="00AC5EB3"/>
    <w:rsid w:val="00B8772F"/>
    <w:rsid w:val="00BA278B"/>
    <w:rsid w:val="00BC59F2"/>
    <w:rsid w:val="00BE53D8"/>
    <w:rsid w:val="00C0025B"/>
    <w:rsid w:val="00C23942"/>
    <w:rsid w:val="00D92943"/>
    <w:rsid w:val="00DE0CEF"/>
    <w:rsid w:val="00E75003"/>
    <w:rsid w:val="00EE5668"/>
    <w:rsid w:val="00F45D26"/>
    <w:rsid w:val="00F51A14"/>
    <w:rsid w:val="00F861D5"/>
    <w:rsid w:val="00FB1E3B"/>
    <w:rsid w:val="00FD049C"/>
    <w:rsid w:val="00FF53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E63AD32-2F51-4FF2-B239-891A76481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2B64"/>
    <w:pPr>
      <w:spacing w:after="160"/>
    </w:pPr>
    <w:rPr>
      <w:color w:val="262626"/>
      <w:sz w:val="24"/>
      <w:szCs w:val="22"/>
      <w:lang w:eastAsia="en-US"/>
    </w:rPr>
  </w:style>
  <w:style w:type="paragraph" w:styleId="Heading1">
    <w:name w:val="heading 1"/>
    <w:basedOn w:val="Normal"/>
    <w:next w:val="Normal"/>
    <w:link w:val="Heading1Char"/>
    <w:uiPriority w:val="9"/>
    <w:qFormat/>
    <w:rsid w:val="008D2B64"/>
    <w:pPr>
      <w:keepNext/>
      <w:outlineLvl w:val="0"/>
    </w:pPr>
    <w:rPr>
      <w:rFonts w:eastAsia="Times New Roman"/>
      <w:b/>
      <w:bCs/>
      <w:kern w:val="32"/>
      <w:sz w:val="40"/>
      <w:szCs w:val="32"/>
    </w:rPr>
  </w:style>
  <w:style w:type="paragraph" w:styleId="Heading2">
    <w:name w:val="heading 2"/>
    <w:basedOn w:val="Normal"/>
    <w:next w:val="Normal"/>
    <w:link w:val="Heading2Char"/>
    <w:uiPriority w:val="9"/>
    <w:unhideWhenUsed/>
    <w:qFormat/>
    <w:rsid w:val="008D2B64"/>
    <w:pPr>
      <w:keepNext/>
      <w:outlineLvl w:val="1"/>
    </w:pPr>
    <w:rPr>
      <w:rFonts w:eastAsia="Times New Roman"/>
      <w:b/>
      <w:bCs/>
      <w:iCs/>
      <w:sz w:val="28"/>
      <w:szCs w:val="28"/>
    </w:rPr>
  </w:style>
  <w:style w:type="paragraph" w:styleId="Heading3">
    <w:name w:val="heading 3"/>
    <w:basedOn w:val="Normal"/>
    <w:next w:val="Normal"/>
    <w:link w:val="Heading3Char"/>
    <w:uiPriority w:val="9"/>
    <w:unhideWhenUsed/>
    <w:qFormat/>
    <w:rsid w:val="008D2B64"/>
    <w:pPr>
      <w:keepNext/>
      <w:outlineLvl w:val="2"/>
    </w:pPr>
    <w:rPr>
      <w:rFonts w:eastAsia="Times New Roman"/>
      <w:b/>
      <w:bCs/>
      <w:szCs w:val="26"/>
    </w:rPr>
  </w:style>
  <w:style w:type="paragraph" w:styleId="Heading4">
    <w:name w:val="heading 4"/>
    <w:basedOn w:val="Normal"/>
    <w:next w:val="Normal"/>
    <w:link w:val="Heading4Char"/>
    <w:uiPriority w:val="9"/>
    <w:unhideWhenUsed/>
    <w:qFormat/>
    <w:rsid w:val="008D2B64"/>
    <w:pPr>
      <w:keepNext/>
      <w:outlineLvl w:val="3"/>
    </w:pPr>
    <w:rPr>
      <w:rFonts w:eastAsia="Times New Roman"/>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D2B64"/>
    <w:rPr>
      <w:rFonts w:eastAsia="Times New Roman" w:cs="Times New Roman"/>
      <w:b/>
      <w:bCs/>
      <w:color w:val="262626"/>
      <w:kern w:val="32"/>
      <w:sz w:val="40"/>
      <w:szCs w:val="32"/>
      <w:lang w:eastAsia="en-US"/>
    </w:rPr>
  </w:style>
  <w:style w:type="character" w:customStyle="1" w:styleId="Heading2Char">
    <w:name w:val="Heading 2 Char"/>
    <w:link w:val="Heading2"/>
    <w:uiPriority w:val="9"/>
    <w:rsid w:val="008D2B64"/>
    <w:rPr>
      <w:rFonts w:eastAsia="Times New Roman" w:cs="Times New Roman"/>
      <w:b/>
      <w:bCs/>
      <w:iCs/>
      <w:color w:val="262626"/>
      <w:sz w:val="28"/>
      <w:szCs w:val="28"/>
      <w:lang w:eastAsia="en-US"/>
    </w:rPr>
  </w:style>
  <w:style w:type="character" w:customStyle="1" w:styleId="Heading3Char">
    <w:name w:val="Heading 3 Char"/>
    <w:link w:val="Heading3"/>
    <w:uiPriority w:val="9"/>
    <w:rsid w:val="008D2B64"/>
    <w:rPr>
      <w:rFonts w:eastAsia="Times New Roman" w:cs="Times New Roman"/>
      <w:b/>
      <w:bCs/>
      <w:color w:val="262626"/>
      <w:sz w:val="24"/>
      <w:szCs w:val="26"/>
      <w:lang w:eastAsia="en-US"/>
    </w:rPr>
  </w:style>
  <w:style w:type="character" w:customStyle="1" w:styleId="Heading4Char">
    <w:name w:val="Heading 4 Char"/>
    <w:link w:val="Heading4"/>
    <w:uiPriority w:val="9"/>
    <w:rsid w:val="008D2B64"/>
    <w:rPr>
      <w:rFonts w:eastAsia="Times New Roman" w:cs="Times New Roman"/>
      <w:bCs/>
      <w:i/>
      <w:color w:val="262626"/>
      <w:sz w:val="24"/>
      <w:szCs w:val="28"/>
      <w:lang w:eastAsia="en-US"/>
    </w:rPr>
  </w:style>
  <w:style w:type="paragraph" w:styleId="Title">
    <w:name w:val="Title"/>
    <w:basedOn w:val="Normal"/>
    <w:next w:val="Normal"/>
    <w:link w:val="TitleChar"/>
    <w:uiPriority w:val="10"/>
    <w:qFormat/>
    <w:rsid w:val="008D2B64"/>
    <w:pPr>
      <w:jc w:val="center"/>
      <w:outlineLvl w:val="0"/>
    </w:pPr>
    <w:rPr>
      <w:rFonts w:eastAsia="Times New Roman"/>
      <w:b/>
      <w:bCs/>
      <w:kern w:val="28"/>
      <w:sz w:val="44"/>
      <w:szCs w:val="32"/>
    </w:rPr>
  </w:style>
  <w:style w:type="character" w:customStyle="1" w:styleId="TitleChar">
    <w:name w:val="Title Char"/>
    <w:link w:val="Title"/>
    <w:uiPriority w:val="10"/>
    <w:rsid w:val="008D2B64"/>
    <w:rPr>
      <w:rFonts w:eastAsia="Times New Roman" w:cs="Times New Roman"/>
      <w:b/>
      <w:bCs/>
      <w:color w:val="262626"/>
      <w:kern w:val="28"/>
      <w:sz w:val="44"/>
      <w:szCs w:val="32"/>
      <w:lang w:eastAsia="en-US"/>
    </w:rPr>
  </w:style>
  <w:style w:type="paragraph" w:styleId="Subtitle">
    <w:name w:val="Subtitle"/>
    <w:basedOn w:val="Normal"/>
    <w:next w:val="Normal"/>
    <w:link w:val="SubtitleChar"/>
    <w:uiPriority w:val="11"/>
    <w:rsid w:val="008D2B64"/>
    <w:pPr>
      <w:spacing w:after="60"/>
      <w:jc w:val="center"/>
      <w:outlineLvl w:val="1"/>
    </w:pPr>
    <w:rPr>
      <w:rFonts w:ascii="Calibri Light" w:eastAsia="Times New Roman" w:hAnsi="Calibri Light"/>
      <w:szCs w:val="24"/>
    </w:rPr>
  </w:style>
  <w:style w:type="character" w:customStyle="1" w:styleId="SubtitleChar">
    <w:name w:val="Subtitle Char"/>
    <w:link w:val="Subtitle"/>
    <w:uiPriority w:val="11"/>
    <w:rsid w:val="008D2B64"/>
    <w:rPr>
      <w:rFonts w:ascii="Calibri Light" w:eastAsia="Times New Roman" w:hAnsi="Calibri Light" w:cs="Times New Roman"/>
      <w:color w:val="262626"/>
      <w:sz w:val="24"/>
      <w:szCs w:val="24"/>
      <w:lang w:eastAsia="en-US"/>
    </w:rPr>
  </w:style>
  <w:style w:type="paragraph" w:styleId="Quote">
    <w:name w:val="Quote"/>
    <w:basedOn w:val="Normal"/>
    <w:next w:val="Normal"/>
    <w:link w:val="QuoteChar"/>
    <w:uiPriority w:val="29"/>
    <w:qFormat/>
    <w:rsid w:val="008D2B64"/>
    <w:pPr>
      <w:ind w:left="567" w:right="567"/>
    </w:pPr>
    <w:rPr>
      <w:i/>
      <w:iCs/>
    </w:rPr>
  </w:style>
  <w:style w:type="character" w:customStyle="1" w:styleId="QuoteChar">
    <w:name w:val="Quote Char"/>
    <w:link w:val="Quote"/>
    <w:uiPriority w:val="29"/>
    <w:rsid w:val="008D2B64"/>
    <w:rPr>
      <w:i/>
      <w:iCs/>
      <w:color w:val="262626"/>
      <w:sz w:val="24"/>
      <w:szCs w:val="22"/>
      <w:lang w:eastAsia="en-US"/>
    </w:rPr>
  </w:style>
  <w:style w:type="paragraph" w:customStyle="1" w:styleId="Footers">
    <w:name w:val="Footers"/>
    <w:basedOn w:val="Subtitle"/>
    <w:link w:val="FootersChar"/>
    <w:qFormat/>
    <w:rsid w:val="008D2B64"/>
    <w:pPr>
      <w:spacing w:after="160"/>
      <w:jc w:val="left"/>
    </w:pPr>
    <w:rPr>
      <w:rFonts w:ascii="Calibri" w:hAnsi="Calibri"/>
      <w:color w:val="808080"/>
      <w:sz w:val="16"/>
    </w:rPr>
  </w:style>
  <w:style w:type="paragraph" w:customStyle="1" w:styleId="Bullets">
    <w:name w:val="Bullets"/>
    <w:basedOn w:val="Footers"/>
    <w:link w:val="BulletsChar"/>
    <w:qFormat/>
    <w:rsid w:val="001D3342"/>
    <w:pPr>
      <w:numPr>
        <w:numId w:val="2"/>
      </w:numPr>
      <w:ind w:left="714" w:hanging="357"/>
      <w:contextualSpacing/>
    </w:pPr>
    <w:rPr>
      <w:color w:val="262626"/>
      <w:sz w:val="24"/>
    </w:rPr>
  </w:style>
  <w:style w:type="character" w:customStyle="1" w:styleId="FootersChar">
    <w:name w:val="Footers Char"/>
    <w:link w:val="Footers"/>
    <w:rsid w:val="008D2B64"/>
    <w:rPr>
      <w:rFonts w:ascii="Calibri Light" w:eastAsia="Times New Roman" w:hAnsi="Calibri Light" w:cs="Times New Roman"/>
      <w:color w:val="808080"/>
      <w:sz w:val="16"/>
      <w:szCs w:val="24"/>
      <w:lang w:eastAsia="en-US"/>
    </w:rPr>
  </w:style>
  <w:style w:type="paragraph" w:customStyle="1" w:styleId="FigureTitles">
    <w:name w:val="Figure Titles"/>
    <w:basedOn w:val="Bullets"/>
    <w:link w:val="FigureTitlesChar"/>
    <w:qFormat/>
    <w:rsid w:val="00FB1E3B"/>
    <w:pPr>
      <w:numPr>
        <w:numId w:val="0"/>
      </w:numPr>
      <w:jc w:val="center"/>
    </w:pPr>
    <w:rPr>
      <w:b/>
      <w:sz w:val="20"/>
    </w:rPr>
  </w:style>
  <w:style w:type="character" w:customStyle="1" w:styleId="BulletsChar">
    <w:name w:val="Bullets Char"/>
    <w:link w:val="Bullets"/>
    <w:rsid w:val="001D3342"/>
    <w:rPr>
      <w:rFonts w:eastAsia="Times New Roman"/>
      <w:color w:val="262626"/>
      <w:sz w:val="24"/>
      <w:szCs w:val="24"/>
      <w:lang w:eastAsia="en-US"/>
    </w:rPr>
  </w:style>
  <w:style w:type="paragraph" w:customStyle="1" w:styleId="TableTitles">
    <w:name w:val="Table Titles"/>
    <w:basedOn w:val="FigureTitles"/>
    <w:link w:val="TableTitlesChar"/>
    <w:qFormat/>
    <w:rsid w:val="00FB1E3B"/>
    <w:rPr>
      <w:sz w:val="24"/>
    </w:rPr>
  </w:style>
  <w:style w:type="character" w:customStyle="1" w:styleId="FigureTitlesChar">
    <w:name w:val="Figure Titles Char"/>
    <w:link w:val="FigureTitles"/>
    <w:rsid w:val="00FB1E3B"/>
    <w:rPr>
      <w:rFonts w:ascii="Calibri Light" w:eastAsia="Times New Roman" w:hAnsi="Calibri Light" w:cs="Times New Roman"/>
      <w:b/>
      <w:color w:val="262626"/>
      <w:sz w:val="24"/>
      <w:szCs w:val="24"/>
      <w:lang w:eastAsia="en-US"/>
    </w:rPr>
  </w:style>
  <w:style w:type="paragraph" w:customStyle="1" w:styleId="TableText">
    <w:name w:val="Table Text"/>
    <w:basedOn w:val="TableTitles"/>
    <w:link w:val="TableTextChar"/>
    <w:qFormat/>
    <w:rsid w:val="00FB1E3B"/>
    <w:pPr>
      <w:spacing w:after="0"/>
      <w:jc w:val="left"/>
    </w:pPr>
    <w:rPr>
      <w:b w:val="0"/>
      <w:sz w:val="20"/>
    </w:rPr>
  </w:style>
  <w:style w:type="character" w:customStyle="1" w:styleId="TableTitlesChar">
    <w:name w:val="Table Titles Char"/>
    <w:basedOn w:val="FigureTitlesChar"/>
    <w:link w:val="TableTitles"/>
    <w:rsid w:val="00FB1E3B"/>
    <w:rPr>
      <w:rFonts w:ascii="Calibri Light" w:eastAsia="Times New Roman" w:hAnsi="Calibri Light" w:cs="Times New Roman"/>
      <w:b/>
      <w:color w:val="262626"/>
      <w:sz w:val="24"/>
      <w:szCs w:val="24"/>
      <w:lang w:eastAsia="en-US"/>
    </w:rPr>
  </w:style>
  <w:style w:type="table" w:styleId="TableGrid">
    <w:name w:val="Table Grid"/>
    <w:basedOn w:val="TableNormal"/>
    <w:uiPriority w:val="99"/>
    <w:rsid w:val="006227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 Text Char"/>
    <w:link w:val="TableText"/>
    <w:rsid w:val="00FB1E3B"/>
    <w:rPr>
      <w:rFonts w:ascii="Calibri Light" w:eastAsia="Times New Roman" w:hAnsi="Calibri Light" w:cs="Times New Roman"/>
      <w:b w:val="0"/>
      <w:color w:val="262626"/>
      <w:sz w:val="24"/>
      <w:szCs w:val="24"/>
      <w:lang w:eastAsia="en-US"/>
    </w:rPr>
  </w:style>
  <w:style w:type="paragraph" w:styleId="Header">
    <w:name w:val="header"/>
    <w:basedOn w:val="Normal"/>
    <w:link w:val="HeaderChar"/>
    <w:uiPriority w:val="99"/>
    <w:unhideWhenUsed/>
    <w:rsid w:val="003E54B0"/>
    <w:pPr>
      <w:tabs>
        <w:tab w:val="center" w:pos="4513"/>
        <w:tab w:val="right" w:pos="9026"/>
      </w:tabs>
      <w:spacing w:after="0"/>
    </w:pPr>
  </w:style>
  <w:style w:type="character" w:customStyle="1" w:styleId="HeaderChar">
    <w:name w:val="Header Char"/>
    <w:basedOn w:val="DefaultParagraphFont"/>
    <w:link w:val="Header"/>
    <w:uiPriority w:val="99"/>
    <w:rsid w:val="003E54B0"/>
    <w:rPr>
      <w:color w:val="262626"/>
      <w:sz w:val="24"/>
      <w:szCs w:val="22"/>
      <w:lang w:eastAsia="en-US"/>
    </w:rPr>
  </w:style>
  <w:style w:type="paragraph" w:styleId="Footer">
    <w:name w:val="footer"/>
    <w:basedOn w:val="Normal"/>
    <w:link w:val="FooterChar"/>
    <w:uiPriority w:val="99"/>
    <w:unhideWhenUsed/>
    <w:rsid w:val="003E54B0"/>
    <w:pPr>
      <w:tabs>
        <w:tab w:val="center" w:pos="4513"/>
        <w:tab w:val="right" w:pos="9026"/>
      </w:tabs>
      <w:spacing w:after="0"/>
    </w:pPr>
  </w:style>
  <w:style w:type="character" w:customStyle="1" w:styleId="FooterChar">
    <w:name w:val="Footer Char"/>
    <w:basedOn w:val="DefaultParagraphFont"/>
    <w:link w:val="Footer"/>
    <w:uiPriority w:val="99"/>
    <w:rsid w:val="003E54B0"/>
    <w:rPr>
      <w:color w:val="262626"/>
      <w:sz w:val="24"/>
      <w:szCs w:val="22"/>
      <w:lang w:eastAsia="en-US"/>
    </w:rPr>
  </w:style>
  <w:style w:type="character" w:styleId="Hyperlink">
    <w:name w:val="Hyperlink"/>
    <w:basedOn w:val="DefaultParagraphFont"/>
    <w:uiPriority w:val="99"/>
    <w:unhideWhenUsed/>
    <w:rsid w:val="003334B1"/>
    <w:rPr>
      <w:color w:val="0563C1" w:themeColor="hyperlink"/>
      <w:u w:val="single"/>
    </w:rPr>
  </w:style>
  <w:style w:type="paragraph" w:styleId="ListParagraph">
    <w:name w:val="List Paragraph"/>
    <w:basedOn w:val="Normal"/>
    <w:uiPriority w:val="34"/>
    <w:rsid w:val="003334B1"/>
    <w:pPr>
      <w:ind w:left="720"/>
      <w:contextualSpacing/>
    </w:pPr>
  </w:style>
  <w:style w:type="paragraph" w:styleId="Caption">
    <w:name w:val="caption"/>
    <w:basedOn w:val="Normal"/>
    <w:next w:val="Normal"/>
    <w:uiPriority w:val="35"/>
    <w:unhideWhenUsed/>
    <w:qFormat/>
    <w:rsid w:val="004C2EC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0F65E7"/>
    <w:rPr>
      <w:sz w:val="16"/>
      <w:szCs w:val="16"/>
    </w:rPr>
  </w:style>
  <w:style w:type="paragraph" w:styleId="CommentText">
    <w:name w:val="annotation text"/>
    <w:basedOn w:val="Normal"/>
    <w:link w:val="CommentTextChar"/>
    <w:uiPriority w:val="99"/>
    <w:semiHidden/>
    <w:unhideWhenUsed/>
    <w:rsid w:val="000F65E7"/>
    <w:rPr>
      <w:sz w:val="20"/>
      <w:szCs w:val="20"/>
    </w:rPr>
  </w:style>
  <w:style w:type="character" w:customStyle="1" w:styleId="CommentTextChar">
    <w:name w:val="Comment Text Char"/>
    <w:basedOn w:val="DefaultParagraphFont"/>
    <w:link w:val="CommentText"/>
    <w:uiPriority w:val="99"/>
    <w:semiHidden/>
    <w:rsid w:val="000F65E7"/>
    <w:rPr>
      <w:color w:val="262626"/>
      <w:lang w:eastAsia="en-US"/>
    </w:rPr>
  </w:style>
  <w:style w:type="paragraph" w:styleId="CommentSubject">
    <w:name w:val="annotation subject"/>
    <w:basedOn w:val="CommentText"/>
    <w:next w:val="CommentText"/>
    <w:link w:val="CommentSubjectChar"/>
    <w:uiPriority w:val="99"/>
    <w:semiHidden/>
    <w:unhideWhenUsed/>
    <w:rsid w:val="000F65E7"/>
    <w:rPr>
      <w:b/>
      <w:bCs/>
    </w:rPr>
  </w:style>
  <w:style w:type="character" w:customStyle="1" w:styleId="CommentSubjectChar">
    <w:name w:val="Comment Subject Char"/>
    <w:basedOn w:val="CommentTextChar"/>
    <w:link w:val="CommentSubject"/>
    <w:uiPriority w:val="99"/>
    <w:semiHidden/>
    <w:rsid w:val="000F65E7"/>
    <w:rPr>
      <w:b/>
      <w:bCs/>
      <w:color w:val="262626"/>
      <w:lang w:eastAsia="en-US"/>
    </w:rPr>
  </w:style>
  <w:style w:type="paragraph" w:styleId="BalloonText">
    <w:name w:val="Balloon Text"/>
    <w:basedOn w:val="Normal"/>
    <w:link w:val="BalloonTextChar"/>
    <w:uiPriority w:val="99"/>
    <w:semiHidden/>
    <w:unhideWhenUsed/>
    <w:rsid w:val="000F65E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65E7"/>
    <w:rPr>
      <w:rFonts w:ascii="Segoe UI" w:hAnsi="Segoe UI" w:cs="Segoe UI"/>
      <w:color w:val="262626"/>
      <w:sz w:val="18"/>
      <w:szCs w:val="18"/>
      <w:lang w:eastAsia="en-US"/>
    </w:rPr>
  </w:style>
  <w:style w:type="paragraph" w:styleId="TOC2">
    <w:name w:val="toc 2"/>
    <w:basedOn w:val="Normal"/>
    <w:next w:val="Normal"/>
    <w:autoRedefine/>
    <w:uiPriority w:val="39"/>
    <w:unhideWhenUsed/>
    <w:rsid w:val="00602CC6"/>
    <w:pPr>
      <w:spacing w:after="100"/>
      <w:ind w:left="240"/>
    </w:pPr>
  </w:style>
  <w:style w:type="paragraph" w:styleId="TOC1">
    <w:name w:val="toc 1"/>
    <w:basedOn w:val="Normal"/>
    <w:next w:val="Normal"/>
    <w:autoRedefine/>
    <w:uiPriority w:val="39"/>
    <w:unhideWhenUsed/>
    <w:rsid w:val="00602CC6"/>
    <w:pPr>
      <w:tabs>
        <w:tab w:val="right" w:leader="dot" w:pos="9016"/>
      </w:tabs>
      <w:spacing w:after="0"/>
    </w:pPr>
    <w:rPr>
      <w:b/>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7246451">
      <w:bodyDiv w:val="1"/>
      <w:marLeft w:val="0"/>
      <w:marRight w:val="0"/>
      <w:marTop w:val="0"/>
      <w:marBottom w:val="0"/>
      <w:divBdr>
        <w:top w:val="none" w:sz="0" w:space="0" w:color="auto"/>
        <w:left w:val="none" w:sz="0" w:space="0" w:color="auto"/>
        <w:bottom w:val="none" w:sz="0" w:space="0" w:color="auto"/>
        <w:right w:val="none" w:sz="0" w:space="0" w:color="auto"/>
      </w:divBdr>
    </w:div>
    <w:div w:id="1163398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eam609\AppData\Local\Microsoft\Windows\Temporary%20Internet%20Files\Content.Outlook\D7F29X73\www.mathstuneup.com.au" TargetMode="External"/><Relationship Id="rId5" Type="http://schemas.openxmlformats.org/officeDocument/2006/relationships/webSettings" Target="webSettings.xml"/><Relationship Id="rId10" Type="http://schemas.openxmlformats.org/officeDocument/2006/relationships/hyperlink" Target="mailto:equity@education.gov.au" TargetMode="External"/><Relationship Id="rId4" Type="http://schemas.openxmlformats.org/officeDocument/2006/relationships/settings" Target="settings.xml"/><Relationship Id="rId9" Type="http://schemas.openxmlformats.org/officeDocument/2006/relationships/hyperlink" Target="mailto:equity@education.gov.au"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8F5B67-0E47-4373-A123-713536274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10</Pages>
  <Words>2123</Words>
  <Characters>12126</Characters>
  <Application>Microsoft Office Word</Application>
  <DocSecurity>0</DocSecurity>
  <Lines>391</Lines>
  <Paragraphs>212</Paragraphs>
  <ScaleCrop>false</ScaleCrop>
  <HeadingPairs>
    <vt:vector size="2" baseType="variant">
      <vt:variant>
        <vt:lpstr>Title</vt:lpstr>
      </vt:variant>
      <vt:variant>
        <vt:i4>1</vt:i4>
      </vt:variant>
    </vt:vector>
  </HeadingPairs>
  <TitlesOfParts>
    <vt:vector size="1" baseType="lpstr">
      <vt:lpstr/>
    </vt:vector>
  </TitlesOfParts>
  <Company>Curtin University</Company>
  <LinksUpToDate>false</LinksUpToDate>
  <CharactersWithSpaces>14037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Marcia Schneider</dc:creator>
  <cp:keywords/>
  <dc:description/>
  <cp:lastModifiedBy>Marcia Schneider</cp:lastModifiedBy>
  <cp:revision>9</cp:revision>
  <dcterms:created xsi:type="dcterms:W3CDTF">2017-12-21T09:26:00Z</dcterms:created>
  <dcterms:modified xsi:type="dcterms:W3CDTF">2017-12-21T10:06:00Z</dcterms:modified>
</cp:coreProperties>
</file>